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6A3F" w14:textId="77777777" w:rsidR="00FB09EF" w:rsidRPr="00E632BF" w:rsidRDefault="00FB09EF" w:rsidP="00BB1437">
      <w:pPr>
        <w:spacing w:after="0" w:line="240" w:lineRule="auto"/>
        <w:ind w:left="-142"/>
        <w:jc w:val="both"/>
        <w:rPr>
          <w:rFonts w:asciiTheme="minorHAnsi" w:hAnsiTheme="minorHAnsi" w:cstheme="minorHAnsi"/>
          <w:sz w:val="24"/>
          <w:szCs w:val="24"/>
          <w:shd w:val="clear" w:color="auto" w:fill="FFFFFF"/>
        </w:rPr>
      </w:pPr>
    </w:p>
    <w:p w14:paraId="15BEA853" w14:textId="4E0FB4C9"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rsidP="00280FC7">
      <w:pPr>
        <w:spacing w:after="0" w:line="240" w:lineRule="auto"/>
        <w:ind w:left="440" w:right="-423"/>
        <w:jc w:val="both"/>
        <w:rPr>
          <w:rFonts w:asciiTheme="minorHAnsi" w:eastAsia="Times New Roman" w:hAnsiTheme="minorHAnsi" w:cstheme="minorHAnsi"/>
          <w:sz w:val="24"/>
          <w:szCs w:val="24"/>
        </w:rPr>
      </w:pPr>
    </w:p>
    <w:p w14:paraId="5A9FF7C1" w14:textId="040734EF" w:rsidR="00AE2E47" w:rsidRPr="00E632B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BASES PARA LICITACIÓN </w:t>
      </w:r>
      <w:r w:rsidRPr="00E632BF">
        <w:rPr>
          <w:rFonts w:asciiTheme="minorHAnsi" w:hAnsiTheme="minorHAnsi" w:cstheme="minorHAnsi"/>
          <w:b/>
          <w:color w:val="000000"/>
          <w:sz w:val="24"/>
          <w:szCs w:val="24"/>
        </w:rPr>
        <w:t xml:space="preserve">PÚBLICA </w:t>
      </w:r>
      <w:r w:rsidR="00265616">
        <w:rPr>
          <w:rFonts w:asciiTheme="minorHAnsi" w:hAnsiTheme="minorHAnsi" w:cstheme="minorHAnsi"/>
          <w:b/>
          <w:sz w:val="24"/>
          <w:szCs w:val="24"/>
        </w:rPr>
        <w:t>LOCAL</w:t>
      </w:r>
      <w:r w:rsidRPr="00E632BF">
        <w:rPr>
          <w:rFonts w:asciiTheme="minorHAnsi" w:hAnsiTheme="minorHAnsi" w:cstheme="minorHAnsi"/>
          <w:b/>
          <w:color w:val="000000"/>
          <w:sz w:val="24"/>
          <w:szCs w:val="24"/>
        </w:rPr>
        <w:br/>
      </w:r>
      <w:r w:rsidR="00A6609F" w:rsidRPr="00E632BF">
        <w:rPr>
          <w:rFonts w:asciiTheme="minorHAnsi" w:hAnsiTheme="minorHAnsi" w:cstheme="minorHAnsi"/>
          <w:b/>
          <w:sz w:val="24"/>
          <w:szCs w:val="24"/>
        </w:rPr>
        <w:t xml:space="preserve"> CON CONCURRENCIA</w:t>
      </w:r>
      <w:r w:rsidRPr="00E632BF">
        <w:rPr>
          <w:rFonts w:asciiTheme="minorHAnsi" w:hAnsiTheme="minorHAnsi" w:cstheme="minorHAnsi"/>
          <w:b/>
          <w:sz w:val="24"/>
          <w:szCs w:val="24"/>
        </w:rPr>
        <w:t xml:space="preserve"> DEL COMITÉ DE ADQUISICIONES</w:t>
      </w:r>
    </w:p>
    <w:p w14:paraId="45F092DC" w14:textId="70463475" w:rsidR="00AE2E47" w:rsidRPr="007F4787"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NÚMERO DE LICITACIÓN</w:t>
      </w:r>
      <w:r w:rsidRPr="007F4787">
        <w:rPr>
          <w:rFonts w:asciiTheme="minorHAnsi" w:hAnsiTheme="minorHAnsi" w:cstheme="minorHAnsi"/>
          <w:b/>
          <w:sz w:val="24"/>
          <w:szCs w:val="24"/>
        </w:rPr>
        <w:t xml:space="preserve">: </w:t>
      </w:r>
      <w:r w:rsidR="00BD08F5" w:rsidRPr="007F4787">
        <w:rPr>
          <w:rFonts w:asciiTheme="minorHAnsi" w:eastAsia="Times New Roman" w:hAnsiTheme="minorHAnsi" w:cstheme="minorHAnsi"/>
          <w:b/>
          <w:sz w:val="24"/>
          <w:szCs w:val="24"/>
        </w:rPr>
        <w:t>LPCC-</w:t>
      </w:r>
      <w:r w:rsidR="00613EFA" w:rsidRPr="007F4787">
        <w:rPr>
          <w:rFonts w:asciiTheme="minorHAnsi" w:eastAsia="Times New Roman" w:hAnsiTheme="minorHAnsi" w:cstheme="minorHAnsi"/>
          <w:b/>
          <w:sz w:val="24"/>
          <w:szCs w:val="24"/>
        </w:rPr>
        <w:t>0</w:t>
      </w:r>
      <w:r w:rsidR="006B05BB" w:rsidRPr="007F4787">
        <w:rPr>
          <w:rFonts w:asciiTheme="minorHAnsi" w:eastAsia="Times New Roman" w:hAnsiTheme="minorHAnsi" w:cstheme="minorHAnsi"/>
          <w:b/>
          <w:sz w:val="24"/>
          <w:szCs w:val="24"/>
        </w:rPr>
        <w:t>0</w:t>
      </w:r>
      <w:r w:rsidR="0037144A" w:rsidRPr="007F4787">
        <w:rPr>
          <w:rFonts w:asciiTheme="minorHAnsi" w:eastAsia="Times New Roman" w:hAnsiTheme="minorHAnsi" w:cstheme="minorHAnsi"/>
          <w:b/>
          <w:sz w:val="24"/>
          <w:szCs w:val="24"/>
        </w:rPr>
        <w:t>5</w:t>
      </w:r>
      <w:r w:rsidR="00613EFA" w:rsidRPr="007F4787">
        <w:rPr>
          <w:rFonts w:asciiTheme="minorHAnsi" w:eastAsia="Times New Roman" w:hAnsiTheme="minorHAnsi" w:cstheme="minorHAnsi"/>
          <w:b/>
          <w:sz w:val="24"/>
          <w:szCs w:val="24"/>
        </w:rPr>
        <w:t>/2024</w:t>
      </w:r>
    </w:p>
    <w:p w14:paraId="393EE368" w14:textId="0D6CD0D6" w:rsidR="00AE2E47" w:rsidRPr="00E632BF" w:rsidRDefault="004F4044" w:rsidP="00C05519">
      <w:pPr>
        <w:spacing w:after="0" w:line="240" w:lineRule="auto"/>
        <w:jc w:val="center"/>
        <w:rPr>
          <w:rFonts w:asciiTheme="minorHAnsi" w:hAnsiTheme="minorHAnsi" w:cstheme="minorHAnsi"/>
          <w:b/>
          <w:sz w:val="24"/>
          <w:szCs w:val="24"/>
        </w:rPr>
      </w:pPr>
      <w:r w:rsidRPr="007F4787">
        <w:rPr>
          <w:rFonts w:asciiTheme="minorHAnsi" w:hAnsiTheme="minorHAnsi" w:cstheme="minorHAnsi"/>
          <w:b/>
          <w:sz w:val="24"/>
          <w:szCs w:val="24"/>
        </w:rPr>
        <w:t xml:space="preserve">FECHA DE PUBLICACIÓN: </w:t>
      </w:r>
      <w:r w:rsidR="006B05BB" w:rsidRPr="007F4787">
        <w:rPr>
          <w:rFonts w:asciiTheme="minorHAnsi" w:hAnsiTheme="minorHAnsi" w:cstheme="minorHAnsi"/>
          <w:b/>
          <w:sz w:val="24"/>
          <w:szCs w:val="24"/>
        </w:rPr>
        <w:t>2</w:t>
      </w:r>
      <w:r w:rsidR="00453236" w:rsidRPr="007F4787">
        <w:rPr>
          <w:rFonts w:asciiTheme="minorHAnsi" w:hAnsiTheme="minorHAnsi" w:cstheme="minorHAnsi"/>
          <w:b/>
          <w:sz w:val="24"/>
          <w:szCs w:val="24"/>
        </w:rPr>
        <w:t>5</w:t>
      </w:r>
      <w:r w:rsidR="006B05BB" w:rsidRPr="007F4787">
        <w:rPr>
          <w:rFonts w:asciiTheme="minorHAnsi" w:hAnsiTheme="minorHAnsi" w:cstheme="minorHAnsi"/>
          <w:b/>
          <w:sz w:val="24"/>
          <w:szCs w:val="24"/>
        </w:rPr>
        <w:t>/10</w:t>
      </w:r>
      <w:r w:rsidR="00EA2B6F" w:rsidRPr="007F4787">
        <w:rPr>
          <w:rFonts w:asciiTheme="minorHAnsi" w:hAnsiTheme="minorHAnsi" w:cstheme="minorHAnsi"/>
          <w:b/>
          <w:sz w:val="24"/>
          <w:szCs w:val="24"/>
        </w:rPr>
        <w:t>/</w:t>
      </w:r>
      <w:r w:rsidR="00613EFA" w:rsidRPr="007F4787">
        <w:rPr>
          <w:rFonts w:asciiTheme="minorHAnsi" w:hAnsiTheme="minorHAnsi" w:cstheme="minorHAnsi"/>
          <w:b/>
          <w:sz w:val="24"/>
          <w:szCs w:val="24"/>
        </w:rPr>
        <w:t>2024</w:t>
      </w:r>
    </w:p>
    <w:p w14:paraId="3CA6CC52" w14:textId="77777777" w:rsidR="00AE2E47" w:rsidRPr="00E632BF" w:rsidRDefault="004F4044" w:rsidP="00C05519">
      <w:pPr>
        <w:spacing w:after="0" w:line="240" w:lineRule="auto"/>
        <w:contextualSpacing/>
        <w:jc w:val="center"/>
        <w:rPr>
          <w:rFonts w:asciiTheme="minorHAnsi" w:eastAsia="Century Gothic" w:hAnsiTheme="minorHAnsi" w:cstheme="minorHAnsi"/>
          <w:b/>
          <w:color w:val="000000" w:themeColor="text1"/>
          <w:sz w:val="24"/>
          <w:szCs w:val="24"/>
        </w:rPr>
      </w:pPr>
      <w:r w:rsidRPr="00E632BF">
        <w:rPr>
          <w:rFonts w:asciiTheme="minorHAnsi" w:eastAsia="Century Gothic" w:hAnsiTheme="minorHAnsi" w:cstheme="minorHAnsi"/>
          <w:b/>
          <w:sz w:val="24"/>
          <w:szCs w:val="24"/>
        </w:rPr>
        <w:t xml:space="preserve">TIPO DE LICITACIÓN: </w:t>
      </w:r>
      <w:r w:rsidRPr="00E632BF">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1309" w:tblpY="708"/>
        <w:tblOverlap w:val="never"/>
        <w:tblW w:w="9923" w:type="dxa"/>
        <w:tblCellMar>
          <w:left w:w="10" w:type="dxa"/>
          <w:right w:w="10" w:type="dxa"/>
        </w:tblCellMar>
        <w:tblLook w:val="04A0" w:firstRow="1" w:lastRow="0" w:firstColumn="1" w:lastColumn="0" w:noHBand="0" w:noVBand="1"/>
      </w:tblPr>
      <w:tblGrid>
        <w:gridCol w:w="9923"/>
      </w:tblGrid>
      <w:tr w:rsidR="00AE2E47" w:rsidRPr="00E632BF" w14:paraId="2638D318" w14:textId="77777777" w:rsidTr="005F30A3">
        <w:trPr>
          <w:trHeight w:val="80"/>
        </w:trPr>
        <w:tc>
          <w:tcPr>
            <w:tcW w:w="9923" w:type="dxa"/>
            <w:shd w:val="clear" w:color="auto" w:fill="auto"/>
            <w:tcMar>
              <w:left w:w="108" w:type="dxa"/>
              <w:right w:w="108" w:type="dxa"/>
            </w:tcMar>
          </w:tcPr>
          <w:p w14:paraId="65F940D3" w14:textId="77777777" w:rsidR="00AE2E47" w:rsidRPr="00E632BF" w:rsidRDefault="004F4044">
            <w:pPr>
              <w:spacing w:after="0" w:line="240" w:lineRule="auto"/>
              <w:contextualSpacing/>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I.-CONVOCANTE:</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ORGANISMO PÚBLICO DESCENTRALIZADO</w:t>
            </w:r>
            <w:r w:rsidR="00657B27" w:rsidRPr="00E632BF">
              <w:rPr>
                <w:rFonts w:asciiTheme="minorHAnsi" w:eastAsia="Times New Roman" w:hAnsiTheme="minorHAnsi" w:cstheme="minorHAnsi"/>
                <w:b/>
                <w:sz w:val="24"/>
                <w:szCs w:val="24"/>
              </w:rPr>
              <w:t xml:space="preserve"> </w:t>
            </w:r>
            <w:r w:rsidR="00657B27" w:rsidRPr="00E632BF">
              <w:rPr>
                <w:rFonts w:asciiTheme="minorHAnsi" w:eastAsia="Times New Roman" w:hAnsiTheme="minorHAnsi" w:cstheme="minorHAnsi"/>
                <w:sz w:val="24"/>
                <w:szCs w:val="24"/>
              </w:rPr>
              <w:t xml:space="preserve"> “SERVICIOS DE SALUD DEL MUNICIPIO DE ZAPOPAN”.</w:t>
            </w:r>
          </w:p>
        </w:tc>
      </w:tr>
      <w:tr w:rsidR="00AE2E47" w:rsidRPr="00E632BF" w14:paraId="6C85A332" w14:textId="77777777" w:rsidTr="005F30A3">
        <w:trPr>
          <w:trHeight w:val="90"/>
        </w:trPr>
        <w:tc>
          <w:tcPr>
            <w:tcW w:w="9923" w:type="dxa"/>
            <w:shd w:val="clear" w:color="auto" w:fill="auto"/>
            <w:tcMar>
              <w:left w:w="108" w:type="dxa"/>
              <w:right w:w="108" w:type="dxa"/>
            </w:tcMar>
          </w:tcPr>
          <w:p w14:paraId="6D06FD88" w14:textId="2819A8AD"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REQUIRENTE:</w:t>
            </w:r>
            <w:r w:rsidRPr="00E632BF">
              <w:rPr>
                <w:rFonts w:asciiTheme="minorHAnsi" w:eastAsia="Times New Roman" w:hAnsiTheme="minorHAnsi" w:cstheme="minorHAnsi"/>
                <w:sz w:val="24"/>
                <w:szCs w:val="24"/>
              </w:rPr>
              <w:t xml:space="preserve"> </w:t>
            </w:r>
            <w:r w:rsidR="0037144A">
              <w:rPr>
                <w:rFonts w:asciiTheme="minorHAnsi" w:eastAsia="Times New Roman" w:hAnsiTheme="minorHAnsi" w:cstheme="minorHAnsi"/>
                <w:sz w:val="24"/>
                <w:szCs w:val="24"/>
              </w:rPr>
              <w:t>DIRECCIÓN MÉDICA</w:t>
            </w:r>
            <w:r w:rsidR="00311DFA" w:rsidRPr="00E632BF">
              <w:rPr>
                <w:rFonts w:asciiTheme="minorHAnsi" w:eastAsia="Arial" w:hAnsiTheme="minorHAnsi" w:cstheme="minorHAnsi"/>
                <w:sz w:val="24"/>
                <w:szCs w:val="24"/>
              </w:rPr>
              <w:t>.</w:t>
            </w:r>
          </w:p>
          <w:p w14:paraId="403944FD" w14:textId="2CA898D7" w:rsidR="00AE2E47" w:rsidRPr="00E632BF" w:rsidRDefault="00B138DC">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EJERCICIO FISCAL A</w:t>
            </w:r>
            <w:r w:rsidR="004F4044" w:rsidRPr="00E632BF">
              <w:rPr>
                <w:rFonts w:asciiTheme="minorHAnsi" w:eastAsia="Times New Roman" w:hAnsiTheme="minorHAnsi" w:cstheme="minorHAnsi"/>
                <w:b/>
                <w:sz w:val="24"/>
                <w:szCs w:val="24"/>
              </w:rPr>
              <w:t xml:space="preserve"> QUE CORRESPONDE EL CONTRATO</w:t>
            </w:r>
            <w:r w:rsidR="00613EFA" w:rsidRPr="00E632BF">
              <w:rPr>
                <w:rFonts w:asciiTheme="minorHAnsi" w:eastAsia="Times New Roman" w:hAnsiTheme="minorHAnsi" w:cstheme="minorHAnsi"/>
                <w:sz w:val="24"/>
                <w:szCs w:val="24"/>
              </w:rPr>
              <w:t xml:space="preserve">: </w:t>
            </w:r>
            <w:r w:rsidR="00613EFA" w:rsidRPr="007F4787">
              <w:rPr>
                <w:rFonts w:asciiTheme="minorHAnsi" w:eastAsia="Times New Roman" w:hAnsiTheme="minorHAnsi" w:cstheme="minorHAnsi"/>
                <w:sz w:val="24"/>
                <w:szCs w:val="24"/>
              </w:rPr>
              <w:t>2024</w:t>
            </w:r>
            <w:r w:rsidR="007F181B" w:rsidRPr="007F4787">
              <w:rPr>
                <w:rFonts w:asciiTheme="minorHAnsi" w:eastAsia="Times New Roman" w:hAnsiTheme="minorHAnsi" w:cstheme="minorHAnsi"/>
                <w:sz w:val="24"/>
                <w:szCs w:val="24"/>
              </w:rPr>
              <w:t xml:space="preserve"> </w:t>
            </w:r>
          </w:p>
          <w:p w14:paraId="6327AEAE" w14:textId="64BCA915" w:rsidR="006B05BB" w:rsidRPr="00E632BF" w:rsidRDefault="006B05BB">
            <w:pPr>
              <w:spacing w:after="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TIPO DE </w:t>
            </w:r>
            <w:r w:rsidRPr="00265616">
              <w:rPr>
                <w:rFonts w:asciiTheme="minorHAnsi" w:eastAsia="Times New Roman" w:hAnsiTheme="minorHAnsi" w:cstheme="minorHAnsi"/>
                <w:b/>
                <w:sz w:val="24"/>
                <w:szCs w:val="24"/>
              </w:rPr>
              <w:t xml:space="preserve">CONTRATO: </w:t>
            </w:r>
            <w:r w:rsidR="00265616" w:rsidRPr="00265616">
              <w:rPr>
                <w:rFonts w:asciiTheme="minorHAnsi" w:eastAsia="Times New Roman" w:hAnsiTheme="minorHAnsi" w:cstheme="minorHAnsi"/>
                <w:sz w:val="24"/>
                <w:szCs w:val="24"/>
              </w:rPr>
              <w:t>ABIERTO</w:t>
            </w:r>
            <w:r w:rsidR="00265616">
              <w:rPr>
                <w:rFonts w:asciiTheme="minorHAnsi" w:eastAsia="Times New Roman" w:hAnsiTheme="minorHAnsi" w:cstheme="minorHAnsi"/>
                <w:sz w:val="24"/>
                <w:szCs w:val="24"/>
              </w:rPr>
              <w:t xml:space="preserve"> </w:t>
            </w:r>
          </w:p>
          <w:p w14:paraId="76A8478E" w14:textId="4961359E" w:rsidR="00AE2E47" w:rsidRPr="00E632BF" w:rsidRDefault="004F4044">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ENTREGAS:</w:t>
            </w:r>
            <w:r w:rsidRPr="00E632BF">
              <w:rPr>
                <w:rFonts w:asciiTheme="minorHAnsi" w:eastAsia="Times New Roman" w:hAnsiTheme="minorHAnsi" w:cstheme="minorHAnsi"/>
                <w:sz w:val="24"/>
                <w:szCs w:val="24"/>
              </w:rPr>
              <w:t xml:space="preserve"> </w:t>
            </w:r>
            <w:r w:rsidR="007F181B" w:rsidRPr="00E632BF">
              <w:rPr>
                <w:rFonts w:asciiTheme="minorHAnsi" w:eastAsia="Times New Roman" w:hAnsiTheme="minorHAnsi" w:cstheme="minorHAnsi"/>
                <w:sz w:val="24"/>
                <w:szCs w:val="24"/>
              </w:rPr>
              <w:t>OP</w:t>
            </w:r>
            <w:r w:rsidRPr="00E632BF">
              <w:rPr>
                <w:rFonts w:asciiTheme="minorHAnsi" w:eastAsia="Times New Roman" w:hAnsiTheme="minorHAnsi" w:cstheme="minorHAnsi"/>
                <w:sz w:val="24"/>
                <w:szCs w:val="24"/>
              </w:rPr>
              <w:t xml:space="preserve">D </w:t>
            </w:r>
            <w:r w:rsidR="007F181B" w:rsidRPr="00E632BF">
              <w:rPr>
                <w:rFonts w:asciiTheme="minorHAnsi" w:eastAsia="Times New Roman" w:hAnsiTheme="minorHAnsi" w:cstheme="minorHAnsi"/>
                <w:sz w:val="24"/>
                <w:szCs w:val="24"/>
              </w:rPr>
              <w:t xml:space="preserve"> S</w:t>
            </w:r>
            <w:r w:rsidRPr="00E632BF">
              <w:rPr>
                <w:rFonts w:asciiTheme="minorHAnsi" w:eastAsia="Times New Roman" w:hAnsiTheme="minorHAnsi" w:cstheme="minorHAnsi"/>
                <w:sz w:val="24"/>
                <w:szCs w:val="24"/>
              </w:rPr>
              <w:t xml:space="preserve">ERVICIOS DE </w:t>
            </w:r>
            <w:r w:rsidR="007F181B" w:rsidRPr="00E632BF">
              <w:rPr>
                <w:rFonts w:asciiTheme="minorHAnsi" w:eastAsia="Times New Roman" w:hAnsiTheme="minorHAnsi" w:cstheme="minorHAnsi"/>
                <w:sz w:val="24"/>
                <w:szCs w:val="24"/>
              </w:rPr>
              <w:t>SALUD DEL MUNICIPIO DE ZAPOPAN</w:t>
            </w:r>
            <w:r w:rsidRPr="00E632BF">
              <w:rPr>
                <w:rFonts w:asciiTheme="minorHAnsi" w:eastAsia="Times New Roman" w:hAnsiTheme="minorHAnsi" w:cstheme="minorHAnsi"/>
                <w:sz w:val="24"/>
                <w:szCs w:val="24"/>
              </w:rPr>
              <w:br/>
            </w:r>
            <w:r w:rsidRPr="00E632BF">
              <w:rPr>
                <w:rFonts w:asciiTheme="minorHAnsi" w:eastAsia="Times New Roman" w:hAnsiTheme="minorHAnsi" w:cstheme="minorHAnsi"/>
                <w:b/>
                <w:sz w:val="24"/>
                <w:szCs w:val="24"/>
              </w:rPr>
              <w:t>ORIGEN DE LOS RECURSOS:</w:t>
            </w:r>
            <w:r w:rsidRPr="00E632BF">
              <w:rPr>
                <w:rFonts w:asciiTheme="minorHAnsi" w:eastAsia="Times New Roman" w:hAnsiTheme="minorHAnsi" w:cstheme="minorHAnsi"/>
                <w:sz w:val="24"/>
                <w:szCs w:val="24"/>
              </w:rPr>
              <w:t xml:space="preserve"> </w:t>
            </w:r>
            <w:r w:rsidR="0086616D" w:rsidRPr="00E632BF">
              <w:rPr>
                <w:rFonts w:asciiTheme="minorHAnsi" w:eastAsia="Times New Roman" w:hAnsiTheme="minorHAnsi" w:cstheme="minorHAnsi"/>
                <w:sz w:val="24"/>
                <w:szCs w:val="24"/>
              </w:rPr>
              <w:t xml:space="preserve">PROPIO </w:t>
            </w:r>
          </w:p>
          <w:p w14:paraId="30CE1197" w14:textId="7585A7AA" w:rsidR="00AE2E47" w:rsidRPr="00E632BF" w:rsidRDefault="004F4044" w:rsidP="0037144A">
            <w:p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bCs/>
                <w:sz w:val="24"/>
                <w:szCs w:val="24"/>
              </w:rPr>
              <w:t>PARTIDA PRESUPUESTAL</w:t>
            </w:r>
            <w:r w:rsidR="00BD08F5" w:rsidRPr="00E632BF">
              <w:rPr>
                <w:rFonts w:asciiTheme="minorHAnsi" w:eastAsia="Times New Roman" w:hAnsiTheme="minorHAnsi" w:cstheme="minorHAnsi"/>
                <w:sz w:val="24"/>
                <w:szCs w:val="24"/>
              </w:rPr>
              <w:t xml:space="preserve">: </w:t>
            </w:r>
            <w:r w:rsidR="0037144A">
              <w:rPr>
                <w:rFonts w:asciiTheme="minorHAnsi" w:eastAsia="Times New Roman" w:hAnsiTheme="minorHAnsi" w:cstheme="minorHAnsi"/>
                <w:sz w:val="24"/>
                <w:szCs w:val="24"/>
              </w:rPr>
              <w:t>253 MEDICAMENTOS</w:t>
            </w:r>
          </w:p>
        </w:tc>
      </w:tr>
      <w:tr w:rsidR="00AE2E47" w:rsidRPr="00E632BF" w14:paraId="5CB1BC10" w14:textId="77777777" w:rsidTr="005F30A3">
        <w:trPr>
          <w:trHeight w:val="614"/>
        </w:trPr>
        <w:tc>
          <w:tcPr>
            <w:tcW w:w="9923" w:type="dxa"/>
            <w:shd w:val="clear" w:color="auto" w:fill="auto"/>
            <w:tcMar>
              <w:left w:w="108" w:type="dxa"/>
              <w:right w:w="108" w:type="dxa"/>
            </w:tcMar>
          </w:tcPr>
          <w:p w14:paraId="5DD2B118" w14:textId="0C0B09F0" w:rsidR="00AE2E47" w:rsidRPr="00E632BF" w:rsidRDefault="004F4044" w:rsidP="00280FC7">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E632BF">
              <w:rPr>
                <w:rFonts w:asciiTheme="minorHAnsi" w:hAnsiTheme="minorHAnsi" w:cstheme="minorHAnsi"/>
                <w:b/>
                <w:sz w:val="24"/>
                <w:szCs w:val="24"/>
              </w:rPr>
              <w:t>ICITADOS POR EL ÁREA REQUIRENTE</w:t>
            </w:r>
            <w:r w:rsidRPr="00E632BF">
              <w:rPr>
                <w:rFonts w:asciiTheme="minorHAnsi" w:hAnsiTheme="minorHAnsi" w:cstheme="minorHAnsi"/>
                <w:b/>
                <w:sz w:val="24"/>
                <w:szCs w:val="24"/>
              </w:rPr>
              <w:t xml:space="preserve"> </w:t>
            </w:r>
          </w:p>
          <w:p w14:paraId="76E0D057" w14:textId="77777777" w:rsidR="00AE2E47" w:rsidRPr="00E632BF" w:rsidRDefault="00000000" w:rsidP="00280FC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07E50A55">
                <v:rect id="_x0000_i1025" style="width:0;height:1.5pt" o:hralign="center" o:hrstd="t" o:hr="t" fillcolor="#a0a0a0" stroked="f"/>
              </w:pict>
            </w:r>
          </w:p>
          <w:p w14:paraId="37E19E8E" w14:textId="77777777" w:rsidR="00AE2E47" w:rsidRPr="00E632BF" w:rsidRDefault="00AE2E47" w:rsidP="00280FC7">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9024" w:type="dxa"/>
              <w:tblCellMar>
                <w:left w:w="70" w:type="dxa"/>
                <w:right w:w="70" w:type="dxa"/>
              </w:tblCellMar>
              <w:tblLook w:val="04A0" w:firstRow="1" w:lastRow="0" w:firstColumn="1" w:lastColumn="0" w:noHBand="0" w:noVBand="1"/>
            </w:tblPr>
            <w:tblGrid>
              <w:gridCol w:w="9024"/>
            </w:tblGrid>
            <w:tr w:rsidR="00AE2E47" w:rsidRPr="00E632BF" w14:paraId="5A5F7BD7" w14:textId="77777777" w:rsidTr="005F30A3">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E632BF" w:rsidRDefault="004F4044" w:rsidP="00280FC7">
                  <w:pPr>
                    <w:spacing w:after="0" w:line="240" w:lineRule="auto"/>
                    <w:jc w:val="center"/>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ARTICULO/ SERVICIO</w:t>
                  </w:r>
                </w:p>
              </w:tc>
            </w:tr>
            <w:tr w:rsidR="00AE2E47" w:rsidRPr="00E632BF" w14:paraId="68364675" w14:textId="77777777" w:rsidTr="005F30A3">
              <w:trPr>
                <w:trHeight w:val="380"/>
              </w:trPr>
              <w:tc>
                <w:tcPr>
                  <w:tcW w:w="90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25DBAF8E" w:rsidR="00BD08F5" w:rsidRPr="00E632BF" w:rsidRDefault="0037144A" w:rsidP="00280FC7">
                  <w:pPr>
                    <w:pStyle w:val="Encabezado"/>
                    <w:tabs>
                      <w:tab w:val="center" w:pos="4252"/>
                      <w:tab w:val="right" w:pos="8504"/>
                    </w:tabs>
                    <w:wordWrap w:val="0"/>
                    <w:jc w:val="center"/>
                    <w:rPr>
                      <w:rFonts w:asciiTheme="minorHAnsi" w:eastAsia="Arial" w:hAnsiTheme="minorHAnsi" w:cstheme="minorHAnsi"/>
                      <w:b/>
                      <w:sz w:val="24"/>
                      <w:szCs w:val="24"/>
                    </w:rPr>
                  </w:pPr>
                  <w:r>
                    <w:rPr>
                      <w:rFonts w:asciiTheme="minorHAnsi" w:eastAsia="Arial" w:hAnsiTheme="minorHAnsi" w:cstheme="minorHAnsi"/>
                      <w:b/>
                      <w:sz w:val="24"/>
                      <w:szCs w:val="24"/>
                    </w:rPr>
                    <w:t>ADQUISICIÓN DE FABOTERAPICOS</w:t>
                  </w:r>
                </w:p>
              </w:tc>
            </w:tr>
          </w:tbl>
          <w:p w14:paraId="3DADE3C5" w14:textId="00F75188" w:rsidR="00AE2E47" w:rsidRPr="00E632BF" w:rsidRDefault="004F4044" w:rsidP="00280FC7">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TODAS LAS ESPECIFICACIONES Y OBSERVACIONES SE ENCUENTRAN PLASMADAS EN EL ANEXO 5</w:t>
            </w:r>
          </w:p>
          <w:p w14:paraId="5307CC11" w14:textId="77777777" w:rsidR="009A3069" w:rsidRPr="00E632BF" w:rsidRDefault="009A3069" w:rsidP="00280FC7">
            <w:pPr>
              <w:spacing w:after="0" w:line="240" w:lineRule="auto"/>
              <w:jc w:val="center"/>
              <w:rPr>
                <w:rFonts w:asciiTheme="minorHAnsi" w:hAnsiTheme="minorHAnsi" w:cstheme="minorHAnsi"/>
                <w:b/>
                <w:sz w:val="24"/>
                <w:szCs w:val="24"/>
              </w:rPr>
            </w:pPr>
          </w:p>
          <w:p w14:paraId="6D2C774C" w14:textId="42038C71" w:rsidR="00AE2E47" w:rsidRPr="00E632BF" w:rsidRDefault="004F4044" w:rsidP="005F30A3">
            <w:pPr>
              <w:spacing w:after="0" w:line="240" w:lineRule="auto"/>
              <w:ind w:right="27"/>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E632BF">
              <w:rPr>
                <w:rFonts w:asciiTheme="minorHAnsi" w:eastAsia="Times New Roman" w:hAnsiTheme="minorHAnsi" w:cstheme="minorHAnsi"/>
                <w:sz w:val="24"/>
                <w:szCs w:val="24"/>
              </w:rPr>
              <w:t xml:space="preserve">, así como </w:t>
            </w:r>
            <w:r w:rsidRPr="00E632BF">
              <w:rPr>
                <w:rFonts w:asciiTheme="minorHAnsi" w:eastAsia="Times New Roman" w:hAnsiTheme="minorHAnsi" w:cstheme="minorHAnsi"/>
                <w:sz w:val="24"/>
                <w:szCs w:val="24"/>
              </w:rPr>
              <w:t>los documentos requeridos por el área requirente se detallan en el Anexo 5 y el formato de presentación de propuestas técnica se encuentra en el Anexo 6 de las presentes Bases.</w:t>
            </w:r>
          </w:p>
          <w:p w14:paraId="5DE9979E" w14:textId="77777777" w:rsidR="00AE2E47" w:rsidRPr="00E632BF" w:rsidRDefault="00AE2E47" w:rsidP="00280FC7">
            <w:pPr>
              <w:spacing w:after="0" w:line="240" w:lineRule="auto"/>
              <w:jc w:val="both"/>
              <w:rPr>
                <w:rFonts w:asciiTheme="minorHAnsi" w:eastAsia="Times New Roman" w:hAnsiTheme="minorHAnsi" w:cstheme="minorHAnsi"/>
                <w:sz w:val="24"/>
                <w:szCs w:val="24"/>
              </w:rPr>
            </w:pPr>
          </w:p>
          <w:p w14:paraId="0C69EBC7" w14:textId="257D0F20" w:rsidR="00E632BF" w:rsidRPr="00E632BF" w:rsidRDefault="004F4044" w:rsidP="00280FC7">
            <w:pPr>
              <w:spacing w:line="240" w:lineRule="auto"/>
              <w:rPr>
                <w:rFonts w:asciiTheme="minorHAnsi" w:hAnsiTheme="minorHAnsi" w:cstheme="minorHAnsi"/>
                <w:b/>
                <w:sz w:val="24"/>
                <w:szCs w:val="24"/>
              </w:rPr>
            </w:pPr>
            <w:r w:rsidRPr="00E632BF">
              <w:rPr>
                <w:rFonts w:asciiTheme="minorHAnsi" w:hAnsiTheme="minorHAnsi" w:cstheme="minorHAnsi"/>
                <w:b/>
                <w:sz w:val="24"/>
                <w:szCs w:val="24"/>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877"/>
              <w:gridCol w:w="1323"/>
              <w:gridCol w:w="1470"/>
              <w:gridCol w:w="1485"/>
              <w:gridCol w:w="1482"/>
              <w:gridCol w:w="1633"/>
            </w:tblGrid>
            <w:tr w:rsidR="00256830" w:rsidRPr="00E632BF" w14:paraId="0B5ABEA4" w14:textId="77777777" w:rsidTr="005F30A3">
              <w:trPr>
                <w:trHeight w:val="753"/>
              </w:trPr>
              <w:tc>
                <w:tcPr>
                  <w:tcW w:w="0" w:type="auto"/>
                </w:tcPr>
                <w:p w14:paraId="641EE380" w14:textId="3E7EB7EE" w:rsidR="00256830" w:rsidRPr="00E632BF" w:rsidRDefault="00256830" w:rsidP="00FB2BB4">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Presentación Carta de </w:t>
                  </w:r>
                </w:p>
                <w:p w14:paraId="7FDA6574" w14:textId="600F5C84" w:rsidR="00256830" w:rsidRPr="00E632BF" w:rsidRDefault="00256830" w:rsidP="00FB2BB4">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Intención en participar </w:t>
                  </w:r>
                </w:p>
              </w:tc>
              <w:tc>
                <w:tcPr>
                  <w:tcW w:w="0" w:type="auto"/>
                </w:tcPr>
                <w:p w14:paraId="53EF60C3" w14:textId="03698037" w:rsidR="00256830" w:rsidRPr="00E632BF" w:rsidRDefault="00256830" w:rsidP="00FB2BB4">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 xml:space="preserve">Visita de Campo </w:t>
                  </w:r>
                </w:p>
              </w:tc>
              <w:tc>
                <w:tcPr>
                  <w:tcW w:w="0" w:type="auto"/>
                </w:tcPr>
                <w:p w14:paraId="01DA5CED" w14:textId="77777777" w:rsidR="00256830" w:rsidRPr="00E632BF" w:rsidRDefault="00256830" w:rsidP="00FB2BB4">
                  <w:pPr>
                    <w:framePr w:hSpace="180" w:wrap="around" w:vAnchor="text" w:hAnchor="page" w:x="1309" w:y="708"/>
                    <w:spacing w:line="240" w:lineRule="auto"/>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Limite </w:t>
                  </w:r>
                </w:p>
                <w:p w14:paraId="776A5F5D" w14:textId="6FF0BEF3" w:rsidR="00256830" w:rsidRPr="00E632BF" w:rsidRDefault="00256830" w:rsidP="00FB2BB4">
                  <w:pPr>
                    <w:framePr w:hSpace="180" w:wrap="around" w:vAnchor="text" w:hAnchor="page" w:x="1309" w:y="708"/>
                    <w:spacing w:line="240" w:lineRule="auto"/>
                    <w:ind w:left="-78"/>
                    <w:contextualSpacing/>
                    <w:suppressOverlap/>
                    <w:jc w:val="center"/>
                    <w:rPr>
                      <w:rFonts w:asciiTheme="minorHAnsi" w:hAnsiTheme="minorHAnsi" w:cstheme="minorHAnsi"/>
                      <w:b/>
                      <w:szCs w:val="24"/>
                    </w:rPr>
                  </w:pPr>
                  <w:r w:rsidRPr="00E632BF">
                    <w:rPr>
                      <w:rFonts w:asciiTheme="minorHAnsi" w:hAnsiTheme="minorHAnsi" w:cstheme="minorHAnsi"/>
                      <w:b/>
                      <w:szCs w:val="24"/>
                    </w:rPr>
                    <w:t xml:space="preserve">envío de Preguntas  </w:t>
                  </w:r>
                </w:p>
              </w:tc>
              <w:tc>
                <w:tcPr>
                  <w:tcW w:w="0" w:type="auto"/>
                </w:tcPr>
                <w:p w14:paraId="320F5FBF" w14:textId="5D5DED6D" w:rsidR="00256830" w:rsidRPr="00E632BF" w:rsidRDefault="00256830" w:rsidP="00FB2BB4">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Junta de Aclaraciones:</w:t>
                  </w:r>
                </w:p>
              </w:tc>
              <w:tc>
                <w:tcPr>
                  <w:tcW w:w="0" w:type="auto"/>
                </w:tcPr>
                <w:p w14:paraId="25B9DC49" w14:textId="7E4C2935" w:rsidR="00256830" w:rsidRPr="00E632BF" w:rsidRDefault="00256830" w:rsidP="00FB2BB4">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Fecha, lugar y hora de presentación de Muestras:</w:t>
                  </w:r>
                </w:p>
              </w:tc>
              <w:tc>
                <w:tcPr>
                  <w:tcW w:w="0" w:type="auto"/>
                </w:tcPr>
                <w:p w14:paraId="4BC34497" w14:textId="446DFF46" w:rsidR="00256830" w:rsidRPr="00E632BF" w:rsidRDefault="00256830" w:rsidP="00FB2BB4">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Acto de Presentación y Apertura de Propuestas:</w:t>
                  </w:r>
                </w:p>
              </w:tc>
              <w:tc>
                <w:tcPr>
                  <w:tcW w:w="0" w:type="auto"/>
                  <w:shd w:val="clear" w:color="auto" w:fill="auto"/>
                </w:tcPr>
                <w:p w14:paraId="00EC7BEC" w14:textId="16E01079" w:rsidR="00256830" w:rsidRPr="00E632BF" w:rsidRDefault="00256830" w:rsidP="00FB2BB4">
                  <w:pPr>
                    <w:framePr w:hSpace="180" w:wrap="around" w:vAnchor="text" w:hAnchor="page" w:x="1309" w:y="708"/>
                    <w:spacing w:line="240" w:lineRule="auto"/>
                    <w:suppressOverlap/>
                    <w:jc w:val="center"/>
                    <w:rPr>
                      <w:rFonts w:asciiTheme="minorHAnsi" w:hAnsiTheme="minorHAnsi" w:cstheme="minorHAnsi"/>
                      <w:b/>
                      <w:szCs w:val="24"/>
                    </w:rPr>
                  </w:pPr>
                  <w:r w:rsidRPr="00E632BF">
                    <w:rPr>
                      <w:rFonts w:asciiTheme="minorHAnsi" w:hAnsiTheme="minorHAnsi" w:cstheme="minorHAnsi"/>
                      <w:b/>
                      <w:szCs w:val="24"/>
                    </w:rPr>
                    <w:t>Publicación del fallo:</w:t>
                  </w:r>
                </w:p>
              </w:tc>
            </w:tr>
            <w:tr w:rsidR="00256830" w:rsidRPr="00E632BF" w14:paraId="139F0E61" w14:textId="77777777" w:rsidTr="005F30A3">
              <w:trPr>
                <w:trHeight w:val="1967"/>
              </w:trPr>
              <w:tc>
                <w:tcPr>
                  <w:tcW w:w="0" w:type="auto"/>
                </w:tcPr>
                <w:p w14:paraId="7443FD25" w14:textId="77777777" w:rsidR="0037144A" w:rsidRDefault="0037144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7D571FE" w14:textId="77777777" w:rsidR="0037144A" w:rsidRDefault="0037144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1EA96437" w14:textId="77777777" w:rsidR="008D10CA"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09A75A5" w14:textId="74348A45" w:rsidR="00256830" w:rsidRPr="00E632BF" w:rsidRDefault="0037144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N/A</w:t>
                  </w:r>
                  <w:r w:rsidR="004025C9" w:rsidRPr="00E632BF">
                    <w:rPr>
                      <w:rFonts w:asciiTheme="minorHAnsi" w:hAnsiTheme="minorHAnsi" w:cstheme="minorHAnsi"/>
                      <w:szCs w:val="24"/>
                    </w:rPr>
                    <w:t xml:space="preserve"> </w:t>
                  </w:r>
                  <w:r w:rsidR="00256830" w:rsidRPr="00E632BF">
                    <w:rPr>
                      <w:rFonts w:asciiTheme="minorHAnsi" w:hAnsiTheme="minorHAnsi" w:cstheme="minorHAnsi"/>
                      <w:szCs w:val="24"/>
                    </w:rPr>
                    <w:t xml:space="preserve"> </w:t>
                  </w:r>
                </w:p>
              </w:tc>
              <w:tc>
                <w:tcPr>
                  <w:tcW w:w="0" w:type="auto"/>
                </w:tcPr>
                <w:p w14:paraId="6339A8E5" w14:textId="77777777" w:rsidR="00256830" w:rsidRPr="00E632BF" w:rsidRDefault="00256830"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36114696" w14:textId="77777777" w:rsidR="00256830" w:rsidRPr="00E632BF" w:rsidRDefault="00256830"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06B00181" w14:textId="77777777" w:rsidR="008D10CA"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9D3C489" w14:textId="10A78BEF" w:rsidR="00256830" w:rsidRPr="0037144A" w:rsidRDefault="00256830" w:rsidP="00FB2BB4">
                  <w:pPr>
                    <w:framePr w:hSpace="180" w:wrap="around" w:vAnchor="text" w:hAnchor="page" w:x="1309" w:y="708"/>
                    <w:spacing w:after="0" w:line="240" w:lineRule="auto"/>
                    <w:contextualSpacing/>
                    <w:suppressOverlap/>
                    <w:jc w:val="center"/>
                    <w:rPr>
                      <w:rFonts w:asciiTheme="minorHAnsi" w:hAnsiTheme="minorHAnsi" w:cstheme="minorHAnsi"/>
                      <w:szCs w:val="24"/>
                      <w:u w:val="single"/>
                    </w:rPr>
                  </w:pPr>
                  <w:r w:rsidRPr="0037144A">
                    <w:rPr>
                      <w:rFonts w:asciiTheme="minorHAnsi" w:hAnsiTheme="minorHAnsi" w:cstheme="minorHAnsi"/>
                      <w:szCs w:val="24"/>
                    </w:rPr>
                    <w:t>N/A</w:t>
                  </w:r>
                </w:p>
              </w:tc>
              <w:tc>
                <w:tcPr>
                  <w:tcW w:w="0" w:type="auto"/>
                </w:tcPr>
                <w:p w14:paraId="3D776566" w14:textId="77777777" w:rsidR="00A8085C" w:rsidRPr="00E632BF" w:rsidRDefault="00463F53"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Des</w:t>
                  </w:r>
                  <w:r w:rsidR="00A8085C" w:rsidRPr="00E632BF">
                    <w:rPr>
                      <w:rFonts w:asciiTheme="minorHAnsi" w:hAnsiTheme="minorHAnsi" w:cstheme="minorHAnsi"/>
                      <w:szCs w:val="24"/>
                    </w:rPr>
                    <w:t>de la publicación de las bases</w:t>
                  </w:r>
                </w:p>
                <w:p w14:paraId="593B3163" w14:textId="6BC9F2E0" w:rsidR="00A8085C" w:rsidRPr="00E632BF" w:rsidRDefault="00A8085C"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 hasta</w:t>
                  </w:r>
                  <w:r w:rsidR="00463F53" w:rsidRPr="00E632BF">
                    <w:rPr>
                      <w:rFonts w:asciiTheme="minorHAnsi" w:hAnsiTheme="minorHAnsi" w:cstheme="minorHAnsi"/>
                      <w:szCs w:val="24"/>
                    </w:rPr>
                    <w:t xml:space="preserve"> </w:t>
                  </w:r>
                  <w:r w:rsidRPr="00E632BF">
                    <w:rPr>
                      <w:rFonts w:asciiTheme="minorHAnsi" w:hAnsiTheme="minorHAnsi" w:cstheme="minorHAnsi"/>
                      <w:szCs w:val="24"/>
                    </w:rPr>
                    <w:t xml:space="preserve">las 12:00 HRS </w:t>
                  </w:r>
                </w:p>
                <w:p w14:paraId="6673CA56" w14:textId="53F3E3D8" w:rsidR="00A125E4" w:rsidRPr="005F30A3" w:rsidRDefault="00A8085C"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del  </w:t>
                  </w:r>
                  <w:r w:rsidR="00C262E3">
                    <w:rPr>
                      <w:rFonts w:asciiTheme="minorHAnsi" w:hAnsiTheme="minorHAnsi" w:cstheme="minorHAnsi"/>
                      <w:szCs w:val="24"/>
                    </w:rPr>
                    <w:t xml:space="preserve"> 29</w:t>
                  </w:r>
                  <w:r w:rsidR="005F30A3">
                    <w:rPr>
                      <w:rFonts w:asciiTheme="minorHAnsi" w:hAnsiTheme="minorHAnsi" w:cstheme="minorHAnsi"/>
                      <w:szCs w:val="24"/>
                    </w:rPr>
                    <w:t xml:space="preserve">/10/2024 </w:t>
                  </w:r>
                </w:p>
              </w:tc>
              <w:tc>
                <w:tcPr>
                  <w:tcW w:w="0" w:type="auto"/>
                </w:tcPr>
                <w:p w14:paraId="32A56841" w14:textId="46D95AC9" w:rsidR="00256830" w:rsidRPr="00E632BF" w:rsidRDefault="00256830"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1D64A04" w14:textId="25A33854" w:rsidR="004025C9" w:rsidRPr="00E632BF"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E</w:t>
                  </w:r>
                  <w:r w:rsidR="004025C9" w:rsidRPr="00E632BF">
                    <w:rPr>
                      <w:rFonts w:asciiTheme="minorHAnsi" w:hAnsiTheme="minorHAnsi" w:cstheme="minorHAnsi"/>
                      <w:szCs w:val="24"/>
                    </w:rPr>
                    <w:t xml:space="preserve">l </w:t>
                  </w:r>
                  <w:r w:rsidR="001A6A2F">
                    <w:rPr>
                      <w:rFonts w:asciiTheme="minorHAnsi" w:hAnsiTheme="minorHAnsi" w:cstheme="minorHAnsi"/>
                      <w:szCs w:val="24"/>
                    </w:rPr>
                    <w:t>día</w:t>
                  </w:r>
                </w:p>
                <w:p w14:paraId="44E27C41" w14:textId="248F4DAE" w:rsidR="004025C9" w:rsidRDefault="004025C9"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01/11/2024</w:t>
                  </w:r>
                </w:p>
                <w:p w14:paraId="63573EAF" w14:textId="77777777" w:rsidR="008D10CA" w:rsidRPr="00E632BF"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A las </w:t>
                  </w:r>
                </w:p>
                <w:p w14:paraId="250CB79C" w14:textId="77777777" w:rsidR="008D10CA" w:rsidRPr="00E632BF"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w:t>
                  </w:r>
                  <w:r>
                    <w:rPr>
                      <w:rFonts w:asciiTheme="minorHAnsi" w:hAnsiTheme="minorHAnsi" w:cstheme="minorHAnsi"/>
                      <w:szCs w:val="24"/>
                    </w:rPr>
                    <w:t>0</w:t>
                  </w:r>
                  <w:r w:rsidRPr="00E632BF">
                    <w:rPr>
                      <w:rFonts w:asciiTheme="minorHAnsi" w:hAnsiTheme="minorHAnsi" w:cstheme="minorHAnsi"/>
                      <w:szCs w:val="24"/>
                    </w:rPr>
                    <w:t>:00 HRS</w:t>
                  </w:r>
                </w:p>
                <w:p w14:paraId="28A3C934" w14:textId="77777777" w:rsidR="008D10CA" w:rsidRPr="00E632BF"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2748C627" w14:textId="1F2E3653" w:rsidR="004025C9" w:rsidRPr="00E632BF" w:rsidRDefault="004025C9"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0" w:type="auto"/>
                </w:tcPr>
                <w:p w14:paraId="067393D8" w14:textId="072128CF" w:rsidR="00256830" w:rsidRPr="00E632BF" w:rsidRDefault="00256830"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3FD57218" w14:textId="77777777" w:rsidR="008D10CA"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4E969E25" w14:textId="77777777" w:rsidR="008D10CA"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7293B5EE" w14:textId="74F3F8A4" w:rsidR="00256830" w:rsidRPr="00E632BF" w:rsidRDefault="00C262E3"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N/A</w:t>
                  </w:r>
                  <w:r w:rsidR="005F30A3">
                    <w:rPr>
                      <w:rFonts w:asciiTheme="minorHAnsi" w:hAnsiTheme="minorHAnsi" w:cstheme="minorHAnsi"/>
                      <w:szCs w:val="24"/>
                    </w:rPr>
                    <w:t xml:space="preserve"> </w:t>
                  </w:r>
                </w:p>
              </w:tc>
              <w:tc>
                <w:tcPr>
                  <w:tcW w:w="0" w:type="auto"/>
                </w:tcPr>
                <w:p w14:paraId="4AE6E91C" w14:textId="77777777" w:rsidR="00256830" w:rsidRPr="00E632BF" w:rsidRDefault="00256830"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2845A85F" w14:textId="5AEC0D3C" w:rsidR="004025C9" w:rsidRPr="00E632BF"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Pr>
                      <w:rFonts w:asciiTheme="minorHAnsi" w:hAnsiTheme="minorHAnsi" w:cstheme="minorHAnsi"/>
                      <w:szCs w:val="24"/>
                    </w:rPr>
                    <w:t>E</w:t>
                  </w:r>
                  <w:r w:rsidR="00A8085C" w:rsidRPr="00E632BF">
                    <w:rPr>
                      <w:rFonts w:asciiTheme="minorHAnsi" w:hAnsiTheme="minorHAnsi" w:cstheme="minorHAnsi"/>
                      <w:szCs w:val="24"/>
                    </w:rPr>
                    <w:t xml:space="preserve">l </w:t>
                  </w:r>
                  <w:r w:rsidR="001A6A2F">
                    <w:rPr>
                      <w:rFonts w:asciiTheme="minorHAnsi" w:hAnsiTheme="minorHAnsi" w:cstheme="minorHAnsi"/>
                      <w:szCs w:val="24"/>
                    </w:rPr>
                    <w:t>día</w:t>
                  </w:r>
                </w:p>
                <w:p w14:paraId="7F922D93" w14:textId="4C66195B" w:rsidR="00A8085C" w:rsidRDefault="00A8085C"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06/11/2024</w:t>
                  </w:r>
                </w:p>
                <w:p w14:paraId="79A819B9" w14:textId="77777777" w:rsidR="008D10CA" w:rsidRPr="00E632BF"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 xml:space="preserve">A las </w:t>
                  </w:r>
                </w:p>
                <w:p w14:paraId="40EFD4DA" w14:textId="77777777" w:rsidR="008D10CA" w:rsidRPr="00E632BF"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12:00 HRS</w:t>
                  </w:r>
                </w:p>
                <w:p w14:paraId="03E7A070" w14:textId="77777777" w:rsidR="008D10CA" w:rsidRPr="00E632BF" w:rsidRDefault="008D10CA"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p w14:paraId="1D380E00" w14:textId="7C9AB1E4" w:rsidR="00A8085C" w:rsidRPr="00E632BF" w:rsidRDefault="00A8085C"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tc>
              <w:tc>
                <w:tcPr>
                  <w:tcW w:w="0" w:type="auto"/>
                  <w:shd w:val="clear" w:color="auto" w:fill="auto"/>
                </w:tcPr>
                <w:p w14:paraId="183D4AA0" w14:textId="77777777" w:rsidR="00256830" w:rsidRDefault="00256830"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r w:rsidRPr="00E632BF">
                    <w:rPr>
                      <w:rFonts w:asciiTheme="minorHAnsi" w:hAnsiTheme="minorHAnsi" w:cstheme="minorHAnsi"/>
                      <w:szCs w:val="24"/>
                    </w:rPr>
                    <w:t>Dentro de los 20 días naturales siguientes al acto de presentac</w:t>
                  </w:r>
                  <w:r w:rsidR="005F30A3">
                    <w:rPr>
                      <w:rFonts w:asciiTheme="minorHAnsi" w:hAnsiTheme="minorHAnsi" w:cstheme="minorHAnsi"/>
                      <w:szCs w:val="24"/>
                    </w:rPr>
                    <w:t>ión y Apertura de Proposiciones</w:t>
                  </w:r>
                </w:p>
                <w:p w14:paraId="654E9B0C" w14:textId="20D14B2A" w:rsidR="0050022E" w:rsidRPr="00E632BF" w:rsidRDefault="0050022E" w:rsidP="00FB2BB4">
                  <w:pPr>
                    <w:framePr w:hSpace="180" w:wrap="around" w:vAnchor="text" w:hAnchor="page" w:x="1309" w:y="708"/>
                    <w:spacing w:after="0" w:line="240" w:lineRule="auto"/>
                    <w:contextualSpacing/>
                    <w:suppressOverlap/>
                    <w:jc w:val="center"/>
                    <w:rPr>
                      <w:rFonts w:asciiTheme="minorHAnsi" w:hAnsiTheme="minorHAnsi" w:cstheme="minorHAnsi"/>
                      <w:szCs w:val="24"/>
                    </w:rPr>
                  </w:pPr>
                </w:p>
              </w:tc>
            </w:tr>
          </w:tbl>
          <w:p w14:paraId="209F4FDD" w14:textId="77777777" w:rsidR="00FB2BB4" w:rsidRDefault="00FB2BB4" w:rsidP="00280FC7">
            <w:pPr>
              <w:spacing w:after="0" w:line="240" w:lineRule="auto"/>
              <w:contextualSpacing/>
              <w:jc w:val="center"/>
              <w:rPr>
                <w:rFonts w:asciiTheme="minorHAnsi" w:hAnsiTheme="minorHAnsi" w:cstheme="minorHAnsi"/>
                <w:b/>
                <w:sz w:val="24"/>
                <w:szCs w:val="24"/>
              </w:rPr>
            </w:pPr>
          </w:p>
          <w:p w14:paraId="57F74BBF" w14:textId="53C751F0" w:rsidR="00AE2E47" w:rsidRPr="00E632BF" w:rsidRDefault="00613EFA" w:rsidP="00280FC7">
            <w:pPr>
              <w:spacing w:after="0" w:line="240" w:lineRule="auto"/>
              <w:contextualSpacing/>
              <w:jc w:val="center"/>
              <w:rPr>
                <w:rFonts w:asciiTheme="minorHAnsi" w:hAnsiTheme="minorHAnsi" w:cstheme="minorHAnsi"/>
                <w:b/>
                <w:sz w:val="24"/>
                <w:szCs w:val="24"/>
              </w:rPr>
            </w:pPr>
            <w:r w:rsidRPr="00E632BF">
              <w:rPr>
                <w:rFonts w:asciiTheme="minorHAnsi" w:hAnsiTheme="minorHAnsi" w:cstheme="minorHAnsi"/>
                <w:b/>
                <w:sz w:val="24"/>
                <w:szCs w:val="24"/>
              </w:rPr>
              <w:lastRenderedPageBreak/>
              <w:t>ETAPAS DEL PROCESO</w:t>
            </w:r>
          </w:p>
          <w:p w14:paraId="4521B42E" w14:textId="77777777" w:rsidR="00675C2B" w:rsidRPr="00E632BF" w:rsidRDefault="00675C2B" w:rsidP="00280FC7">
            <w:pPr>
              <w:spacing w:after="0" w:line="240" w:lineRule="auto"/>
              <w:contextualSpacing/>
              <w:jc w:val="center"/>
              <w:rPr>
                <w:rFonts w:asciiTheme="minorHAnsi" w:hAnsiTheme="minorHAnsi" w:cstheme="minorHAnsi"/>
                <w:b/>
                <w:sz w:val="24"/>
                <w:szCs w:val="24"/>
              </w:rPr>
            </w:pPr>
          </w:p>
          <w:p w14:paraId="26C3CD13" w14:textId="25872FB6" w:rsidR="00CA49D7" w:rsidRPr="00E632BF" w:rsidRDefault="00AF2F38" w:rsidP="00280FC7">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
                <w:sz w:val="24"/>
                <w:szCs w:val="24"/>
              </w:rPr>
              <w:t xml:space="preserve">VISITA DE CAMPO: </w:t>
            </w:r>
            <w:r w:rsidR="0037144A" w:rsidRPr="0037144A">
              <w:rPr>
                <w:rFonts w:asciiTheme="minorHAnsi" w:hAnsiTheme="minorHAnsi" w:cstheme="minorHAnsi"/>
                <w:sz w:val="24"/>
                <w:szCs w:val="24"/>
                <w:u w:val="single"/>
              </w:rPr>
              <w:t>NO APLICA</w:t>
            </w:r>
            <w:r w:rsidRPr="00E632BF">
              <w:rPr>
                <w:rFonts w:asciiTheme="minorHAnsi" w:hAnsiTheme="minorHAnsi" w:cstheme="minorHAnsi"/>
                <w:sz w:val="24"/>
                <w:szCs w:val="24"/>
              </w:rPr>
              <w:t xml:space="preserve"> </w:t>
            </w:r>
          </w:p>
          <w:p w14:paraId="343B427E" w14:textId="77777777" w:rsidR="00A07B2F" w:rsidRPr="00E632BF" w:rsidRDefault="00A07B2F" w:rsidP="00280FC7">
            <w:pPr>
              <w:spacing w:after="0" w:line="240" w:lineRule="auto"/>
              <w:contextualSpacing/>
              <w:jc w:val="both"/>
              <w:rPr>
                <w:rFonts w:asciiTheme="minorHAnsi" w:hAnsiTheme="minorHAnsi" w:cstheme="minorHAnsi"/>
                <w:sz w:val="24"/>
                <w:szCs w:val="24"/>
              </w:rPr>
            </w:pPr>
          </w:p>
          <w:p w14:paraId="3AEBA0FD" w14:textId="2ABBC98C" w:rsidR="003000EA" w:rsidRPr="00E632BF" w:rsidRDefault="003000EA"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CARTA DE INTENCIÓN</w:t>
            </w:r>
            <w:r w:rsidR="00E01545" w:rsidRPr="00E632BF">
              <w:rPr>
                <w:rFonts w:asciiTheme="minorHAnsi" w:hAnsiTheme="minorHAnsi" w:cstheme="minorHAnsi"/>
                <w:b/>
                <w:sz w:val="24"/>
                <w:szCs w:val="24"/>
              </w:rPr>
              <w:t xml:space="preserve"> EN PARTICIPAR</w:t>
            </w:r>
            <w:r w:rsidRPr="00E632BF">
              <w:rPr>
                <w:rFonts w:asciiTheme="minorHAnsi" w:hAnsiTheme="minorHAnsi" w:cstheme="minorHAnsi"/>
                <w:b/>
                <w:sz w:val="24"/>
                <w:szCs w:val="24"/>
              </w:rPr>
              <w:t>:</w:t>
            </w:r>
            <w:r w:rsidR="00A07B2F" w:rsidRPr="00E632BF">
              <w:rPr>
                <w:rFonts w:asciiTheme="minorHAnsi" w:hAnsiTheme="minorHAnsi" w:cstheme="minorHAnsi"/>
                <w:b/>
                <w:sz w:val="24"/>
                <w:szCs w:val="24"/>
              </w:rPr>
              <w:t xml:space="preserve"> </w:t>
            </w:r>
            <w:r w:rsidR="0037144A" w:rsidRPr="0037144A">
              <w:rPr>
                <w:rFonts w:asciiTheme="minorHAnsi" w:hAnsiTheme="minorHAnsi" w:cstheme="minorHAnsi"/>
                <w:sz w:val="24"/>
                <w:szCs w:val="24"/>
                <w:u w:val="single"/>
              </w:rPr>
              <w:t>NO APLICA</w:t>
            </w:r>
          </w:p>
          <w:p w14:paraId="390A21BA" w14:textId="0BB5C91A" w:rsidR="00AE2E47" w:rsidRPr="00E632BF" w:rsidRDefault="004F4044" w:rsidP="00280FC7">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JUNTA DE ACLARACIONES Y/O PREGUNTAS:</w:t>
            </w:r>
          </w:p>
          <w:p w14:paraId="54BCAE51" w14:textId="77777777" w:rsidR="00675C2B" w:rsidRPr="00E632BF" w:rsidRDefault="00675C2B" w:rsidP="00280FC7">
            <w:pPr>
              <w:spacing w:after="0" w:line="240" w:lineRule="auto"/>
              <w:contextualSpacing/>
              <w:jc w:val="both"/>
              <w:rPr>
                <w:rFonts w:asciiTheme="minorHAnsi" w:hAnsiTheme="minorHAnsi" w:cstheme="minorHAnsi"/>
                <w:b/>
                <w:sz w:val="24"/>
                <w:szCs w:val="24"/>
              </w:rPr>
            </w:pPr>
          </w:p>
          <w:p w14:paraId="657839C8" w14:textId="09E7DB18" w:rsidR="00AE2E47" w:rsidRPr="0082784F" w:rsidRDefault="004F4044" w:rsidP="00280FC7">
            <w:pPr>
              <w:spacing w:line="240" w:lineRule="auto"/>
              <w:jc w:val="both"/>
              <w:rPr>
                <w:rFonts w:asciiTheme="minorHAnsi" w:hAnsiTheme="minorHAnsi" w:cstheme="minorHAnsi"/>
                <w:sz w:val="24"/>
                <w:szCs w:val="24"/>
              </w:rPr>
            </w:pPr>
            <w:r w:rsidRPr="0082784F">
              <w:rPr>
                <w:rFonts w:asciiTheme="minorHAnsi" w:hAnsiTheme="minorHAnsi" w:cstheme="minorHAnsi"/>
                <w:sz w:val="24"/>
                <w:szCs w:val="24"/>
              </w:rPr>
              <w:t xml:space="preserve">Junta de Aclaraciones y/o preguntas se llevará a cabo de forma presencial </w:t>
            </w:r>
            <w:r w:rsidR="0050022E" w:rsidRPr="0082784F">
              <w:rPr>
                <w:rFonts w:asciiTheme="minorHAnsi" w:hAnsiTheme="minorHAnsi" w:cstheme="minorHAnsi"/>
                <w:sz w:val="24"/>
                <w:szCs w:val="24"/>
              </w:rPr>
              <w:t xml:space="preserve">(mas no obligatoria) </w:t>
            </w:r>
            <w:r w:rsidRPr="0082784F">
              <w:rPr>
                <w:rFonts w:asciiTheme="minorHAnsi" w:hAnsiTheme="minorHAnsi" w:cstheme="minorHAnsi"/>
                <w:sz w:val="24"/>
                <w:szCs w:val="24"/>
              </w:rPr>
              <w:t xml:space="preserve">el día </w:t>
            </w:r>
            <w:r w:rsidR="001E62E1" w:rsidRPr="0082784F">
              <w:rPr>
                <w:rFonts w:asciiTheme="minorHAnsi" w:hAnsiTheme="minorHAnsi" w:cstheme="minorHAnsi"/>
                <w:sz w:val="24"/>
                <w:szCs w:val="24"/>
              </w:rPr>
              <w:t>01</w:t>
            </w:r>
            <w:r w:rsidRPr="0082784F">
              <w:rPr>
                <w:rFonts w:asciiTheme="minorHAnsi" w:hAnsiTheme="minorHAnsi" w:cstheme="minorHAnsi"/>
                <w:sz w:val="24"/>
                <w:szCs w:val="24"/>
              </w:rPr>
              <w:t xml:space="preserve"> de </w:t>
            </w:r>
            <w:r w:rsidR="000C12DE" w:rsidRPr="0082784F">
              <w:rPr>
                <w:rFonts w:asciiTheme="minorHAnsi" w:hAnsiTheme="minorHAnsi" w:cstheme="minorHAnsi"/>
                <w:sz w:val="24"/>
                <w:szCs w:val="24"/>
              </w:rPr>
              <w:t>noviembre</w:t>
            </w:r>
            <w:r w:rsidR="00311143" w:rsidRPr="0082784F">
              <w:rPr>
                <w:rFonts w:asciiTheme="minorHAnsi" w:hAnsiTheme="minorHAnsi" w:cstheme="minorHAnsi"/>
                <w:sz w:val="24"/>
                <w:szCs w:val="24"/>
              </w:rPr>
              <w:t xml:space="preserve"> del 2024 a las 1</w:t>
            </w:r>
            <w:r w:rsidR="00C262E3" w:rsidRPr="0082784F">
              <w:rPr>
                <w:rFonts w:asciiTheme="minorHAnsi" w:hAnsiTheme="minorHAnsi" w:cstheme="minorHAnsi"/>
                <w:sz w:val="24"/>
                <w:szCs w:val="24"/>
              </w:rPr>
              <w:t>0</w:t>
            </w:r>
            <w:r w:rsidRPr="0082784F">
              <w:rPr>
                <w:rFonts w:asciiTheme="minorHAnsi" w:hAnsiTheme="minorHAnsi" w:cstheme="minorHAnsi"/>
                <w:sz w:val="24"/>
                <w:szCs w:val="24"/>
              </w:rPr>
              <w:t xml:space="preserve">:00 horas, en </w:t>
            </w:r>
            <w:r w:rsidR="003F1FA0" w:rsidRPr="0082784F">
              <w:rPr>
                <w:rFonts w:asciiTheme="minorHAnsi" w:hAnsiTheme="minorHAnsi" w:cstheme="minorHAnsi"/>
                <w:sz w:val="24"/>
                <w:szCs w:val="24"/>
              </w:rPr>
              <w:t xml:space="preserve">la Jefatura de Adquisiciones ubicadas en </w:t>
            </w:r>
            <w:r w:rsidRPr="0082784F">
              <w:rPr>
                <w:rFonts w:asciiTheme="minorHAnsi" w:hAnsiTheme="minorHAnsi" w:cstheme="minorHAnsi"/>
                <w:sz w:val="24"/>
                <w:szCs w:val="24"/>
              </w:rPr>
              <w:t>el Hospital General</w:t>
            </w:r>
            <w:r w:rsidR="003F1FA0" w:rsidRPr="0082784F">
              <w:rPr>
                <w:rFonts w:asciiTheme="minorHAnsi" w:hAnsiTheme="minorHAnsi" w:cstheme="minorHAnsi"/>
                <w:sz w:val="24"/>
                <w:szCs w:val="24"/>
              </w:rPr>
              <w:t xml:space="preserve"> de Zapopan en el piso 2</w:t>
            </w:r>
            <w:r w:rsidRPr="0082784F">
              <w:rPr>
                <w:rFonts w:asciiTheme="minorHAnsi" w:hAnsiTheme="minorHAnsi" w:cstheme="minorHAnsi"/>
                <w:sz w:val="24"/>
                <w:szCs w:val="24"/>
              </w:rPr>
              <w:t>.</w:t>
            </w:r>
          </w:p>
          <w:p w14:paraId="504D9E1F" w14:textId="5DBA7DDB" w:rsidR="00AE2E47" w:rsidRDefault="00A1457C" w:rsidP="00280FC7">
            <w:pPr>
              <w:spacing w:line="240" w:lineRule="auto"/>
              <w:jc w:val="both"/>
              <w:rPr>
                <w:rFonts w:asciiTheme="minorHAnsi" w:hAnsiTheme="minorHAnsi" w:cstheme="minorHAnsi"/>
                <w:bCs/>
                <w:sz w:val="24"/>
                <w:szCs w:val="24"/>
              </w:rPr>
            </w:pPr>
            <w:r w:rsidRPr="0082784F">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82784F">
              <w:rPr>
                <w:rFonts w:asciiTheme="minorHAnsi" w:hAnsiTheme="minorHAnsi" w:cstheme="minorHAnsi"/>
                <w:bCs/>
                <w:sz w:val="24"/>
                <w:szCs w:val="24"/>
              </w:rPr>
              <w:t>os interesados, deberán formular y enviar sus cuestionamientos conforme al Anexo 1 de estas b</w:t>
            </w:r>
            <w:r w:rsidR="00E63534" w:rsidRPr="0082784F">
              <w:rPr>
                <w:rFonts w:asciiTheme="minorHAnsi" w:hAnsiTheme="minorHAnsi" w:cstheme="minorHAnsi"/>
                <w:bCs/>
                <w:sz w:val="24"/>
                <w:szCs w:val="24"/>
              </w:rPr>
              <w:t xml:space="preserve">ases a más tardar el día </w:t>
            </w:r>
            <w:r w:rsidR="00C262E3" w:rsidRPr="0082784F">
              <w:rPr>
                <w:rFonts w:asciiTheme="minorHAnsi" w:hAnsiTheme="minorHAnsi" w:cstheme="minorHAnsi"/>
                <w:bCs/>
                <w:sz w:val="24"/>
                <w:szCs w:val="24"/>
              </w:rPr>
              <w:t>29</w:t>
            </w:r>
            <w:r w:rsidR="001E62E1" w:rsidRPr="0082784F">
              <w:rPr>
                <w:rFonts w:asciiTheme="minorHAnsi" w:hAnsiTheme="minorHAnsi" w:cstheme="minorHAnsi"/>
                <w:bCs/>
                <w:sz w:val="24"/>
                <w:szCs w:val="24"/>
              </w:rPr>
              <w:t xml:space="preserve"> de octubre </w:t>
            </w:r>
            <w:r w:rsidR="00613EFA" w:rsidRPr="0082784F">
              <w:rPr>
                <w:rFonts w:asciiTheme="minorHAnsi" w:hAnsiTheme="minorHAnsi" w:cstheme="minorHAnsi"/>
                <w:bCs/>
                <w:sz w:val="24"/>
                <w:szCs w:val="24"/>
              </w:rPr>
              <w:t>del 2024</w:t>
            </w:r>
            <w:r w:rsidR="004F4044" w:rsidRPr="0082784F">
              <w:rPr>
                <w:rFonts w:asciiTheme="minorHAnsi" w:hAnsiTheme="minorHAnsi" w:cstheme="minorHAnsi"/>
                <w:bCs/>
                <w:sz w:val="24"/>
                <w:szCs w:val="24"/>
              </w:rPr>
              <w:t xml:space="preserve"> </w:t>
            </w:r>
            <w:r w:rsidR="00624214" w:rsidRPr="0082784F">
              <w:rPr>
                <w:rFonts w:asciiTheme="minorHAnsi" w:hAnsiTheme="minorHAnsi" w:cstheme="minorHAnsi"/>
                <w:bCs/>
                <w:sz w:val="24"/>
                <w:szCs w:val="24"/>
              </w:rPr>
              <w:t xml:space="preserve">hasta las </w:t>
            </w:r>
            <w:r w:rsidR="004F4044" w:rsidRPr="0082784F">
              <w:rPr>
                <w:rFonts w:asciiTheme="minorHAnsi" w:hAnsiTheme="minorHAnsi" w:cstheme="minorHAnsi"/>
                <w:bCs/>
                <w:sz w:val="24"/>
                <w:szCs w:val="24"/>
              </w:rPr>
              <w:t>1</w:t>
            </w:r>
            <w:r w:rsidR="00311143" w:rsidRPr="0082784F">
              <w:rPr>
                <w:rFonts w:asciiTheme="minorHAnsi" w:hAnsiTheme="minorHAnsi" w:cstheme="minorHAnsi"/>
                <w:bCs/>
                <w:sz w:val="24"/>
                <w:szCs w:val="24"/>
              </w:rPr>
              <w:t>2</w:t>
            </w:r>
            <w:r w:rsidR="004F4044" w:rsidRPr="0082784F">
              <w:rPr>
                <w:rFonts w:asciiTheme="minorHAnsi" w:hAnsiTheme="minorHAnsi" w:cstheme="minorHAnsi"/>
                <w:bCs/>
                <w:sz w:val="24"/>
                <w:szCs w:val="24"/>
              </w:rPr>
              <w:t>:00 horas, en formato W</w:t>
            </w:r>
            <w:r w:rsidR="00BE3D1C" w:rsidRPr="0082784F">
              <w:rPr>
                <w:rFonts w:asciiTheme="minorHAnsi" w:hAnsiTheme="minorHAnsi" w:cstheme="minorHAnsi"/>
                <w:bCs/>
                <w:sz w:val="24"/>
                <w:szCs w:val="24"/>
              </w:rPr>
              <w:t xml:space="preserve">ord, </w:t>
            </w:r>
            <w:r w:rsidR="001E62E1" w:rsidRPr="0082784F">
              <w:rPr>
                <w:rFonts w:asciiTheme="minorHAnsi" w:hAnsiTheme="minorHAnsi" w:cstheme="minorHAnsi"/>
                <w:bCs/>
                <w:sz w:val="24"/>
                <w:szCs w:val="24"/>
              </w:rPr>
              <w:t xml:space="preserve">Calibri Light 12 </w:t>
            </w:r>
            <w:r w:rsidR="00BE3D1C" w:rsidRPr="0082784F">
              <w:rPr>
                <w:rFonts w:asciiTheme="minorHAnsi" w:hAnsiTheme="minorHAnsi" w:cstheme="minorHAnsi"/>
                <w:bCs/>
                <w:sz w:val="24"/>
                <w:szCs w:val="24"/>
              </w:rPr>
              <w:t>y formato PDF con firma autógrafa, a efecto de</w:t>
            </w:r>
            <w:r w:rsidR="004F4044" w:rsidRPr="0082784F">
              <w:rPr>
                <w:rFonts w:asciiTheme="minorHAnsi" w:hAnsiTheme="minorHAnsi" w:cstheme="minorHAnsi"/>
                <w:bCs/>
                <w:sz w:val="24"/>
                <w:szCs w:val="24"/>
              </w:rPr>
              <w:t xml:space="preserve"> proteger su firma al correo oficial de proveedores de este Organismo, siendo:</w:t>
            </w:r>
          </w:p>
          <w:p w14:paraId="05BD3879" w14:textId="2B1B603D" w:rsidR="00987915" w:rsidRPr="00987915" w:rsidRDefault="00987915" w:rsidP="00987915">
            <w:pPr>
              <w:spacing w:after="200" w:line="240" w:lineRule="auto"/>
              <w:jc w:val="center"/>
              <w:rPr>
                <w:rFonts w:asciiTheme="minorHAnsi" w:hAnsiTheme="minorHAnsi" w:cstheme="minorHAnsi"/>
                <w:sz w:val="28"/>
                <w:szCs w:val="24"/>
              </w:rPr>
            </w:pPr>
            <w:hyperlink r:id="rId8" w:history="1">
              <w:r w:rsidRPr="00987915">
                <w:rPr>
                  <w:rStyle w:val="Hipervnculo"/>
                  <w:rFonts w:asciiTheme="minorHAnsi" w:hAnsiTheme="minorHAnsi" w:cstheme="minorHAnsi"/>
                  <w:sz w:val="28"/>
                  <w:szCs w:val="24"/>
                </w:rPr>
                <w:t>faboterapicos@ssmz.gob.mx</w:t>
              </w:r>
            </w:hyperlink>
          </w:p>
          <w:p w14:paraId="498E9D92" w14:textId="744B3F02"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el asunto del correo deberá indicar lo siguiente: </w:t>
            </w:r>
          </w:p>
          <w:p w14:paraId="4CF5022A" w14:textId="3D38AF20" w:rsidR="009051E4" w:rsidRPr="00E632BF" w:rsidRDefault="00E46555" w:rsidP="00280FC7">
            <w:pPr>
              <w:spacing w:after="200" w:line="240" w:lineRule="auto"/>
              <w:jc w:val="both"/>
              <w:rPr>
                <w:rFonts w:asciiTheme="minorHAnsi" w:hAnsiTheme="minorHAnsi" w:cstheme="minorHAnsi"/>
                <w:bCs/>
                <w:sz w:val="24"/>
                <w:szCs w:val="24"/>
              </w:rPr>
            </w:pPr>
            <w:r w:rsidRPr="00E632BF">
              <w:rPr>
                <w:rFonts w:asciiTheme="minorHAnsi" w:hAnsiTheme="minorHAnsi" w:cstheme="minorHAnsi"/>
                <w:b/>
                <w:sz w:val="24"/>
                <w:szCs w:val="24"/>
              </w:rPr>
              <w:t xml:space="preserve">CONVOCATORIA </w:t>
            </w:r>
            <w:r w:rsidR="00A71B00" w:rsidRPr="00E632BF">
              <w:rPr>
                <w:rFonts w:asciiTheme="minorHAnsi" w:hAnsiTheme="minorHAnsi" w:cstheme="minorHAnsi"/>
                <w:b/>
                <w:sz w:val="24"/>
                <w:szCs w:val="24"/>
              </w:rPr>
              <w:t xml:space="preserve">LICITACIÓN PÚBLICA </w:t>
            </w:r>
            <w:r w:rsidR="00265616">
              <w:rPr>
                <w:rFonts w:asciiTheme="minorHAnsi" w:hAnsiTheme="minorHAnsi" w:cstheme="minorHAnsi"/>
                <w:b/>
                <w:sz w:val="24"/>
                <w:szCs w:val="24"/>
              </w:rPr>
              <w:t>LOCAL</w:t>
            </w:r>
            <w:r w:rsidR="00A71B00" w:rsidRPr="00E632BF">
              <w:rPr>
                <w:rFonts w:asciiTheme="minorHAnsi" w:hAnsiTheme="minorHAnsi" w:cstheme="minorHAnsi"/>
                <w:b/>
                <w:sz w:val="24"/>
                <w:szCs w:val="24"/>
              </w:rPr>
              <w:t xml:space="preserve"> CON CONCURRENCIA DEL COMITÉ DE ADQUISICIO</w:t>
            </w:r>
            <w:r w:rsidR="00C03693" w:rsidRPr="00E632BF">
              <w:rPr>
                <w:rFonts w:asciiTheme="minorHAnsi" w:hAnsiTheme="minorHAnsi" w:cstheme="minorHAnsi"/>
                <w:b/>
                <w:sz w:val="24"/>
                <w:szCs w:val="24"/>
              </w:rPr>
              <w:t>NE</w:t>
            </w:r>
            <w:r w:rsidR="00613EFA" w:rsidRPr="00E632BF">
              <w:rPr>
                <w:rFonts w:asciiTheme="minorHAnsi" w:hAnsiTheme="minorHAnsi" w:cstheme="minorHAnsi"/>
                <w:b/>
                <w:sz w:val="24"/>
                <w:szCs w:val="24"/>
              </w:rPr>
              <w:t xml:space="preserve">S NÚMERO DE </w:t>
            </w:r>
            <w:r w:rsidR="00613EFA" w:rsidRPr="00C262E3">
              <w:rPr>
                <w:rFonts w:asciiTheme="minorHAnsi" w:hAnsiTheme="minorHAnsi" w:cstheme="minorHAnsi"/>
                <w:b/>
                <w:sz w:val="24"/>
                <w:szCs w:val="24"/>
              </w:rPr>
              <w:t xml:space="preserve">LICITACIÓN: </w:t>
            </w:r>
            <w:r w:rsidR="00987915" w:rsidRPr="00C262E3">
              <w:rPr>
                <w:rFonts w:asciiTheme="minorHAnsi" w:hAnsiTheme="minorHAnsi" w:cstheme="minorHAnsi"/>
                <w:b/>
                <w:sz w:val="24"/>
                <w:szCs w:val="24"/>
              </w:rPr>
              <w:t>LPCC 005/2024 ADQUISICIÓN DE FABOTERAPICOS</w:t>
            </w:r>
          </w:p>
          <w:p w14:paraId="6E60E47D" w14:textId="4010EABA"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bCs/>
                <w:sz w:val="24"/>
                <w:szCs w:val="24"/>
              </w:rPr>
              <w:t>S</w:t>
            </w:r>
            <w:r w:rsidR="00FE4C2A" w:rsidRPr="00E632BF">
              <w:rPr>
                <w:rFonts w:asciiTheme="minorHAnsi" w:hAnsiTheme="minorHAnsi" w:cstheme="minorHAnsi"/>
                <w:sz w:val="24"/>
                <w:szCs w:val="24"/>
              </w:rPr>
              <w:t>olo se permitirá el envío</w:t>
            </w:r>
            <w:r w:rsidRPr="00E632BF">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9" w:history="1">
              <w:r w:rsidRPr="00E632BF">
                <w:rPr>
                  <w:rStyle w:val="Hipervnculo"/>
                  <w:rFonts w:asciiTheme="minorHAnsi" w:hAnsiTheme="minorHAnsi" w:cstheme="minorHAnsi"/>
                  <w:sz w:val="24"/>
                  <w:szCs w:val="24"/>
                </w:rPr>
                <w:t>https://www.ssmz.gob.mx/130122tlpcc/index.html</w:t>
              </w:r>
            </w:hyperlink>
            <w:r w:rsidRPr="00E632BF">
              <w:rPr>
                <w:rFonts w:asciiTheme="minorHAnsi" w:hAnsiTheme="minorHAnsi" w:cstheme="minorHAnsi"/>
                <w:sz w:val="24"/>
                <w:szCs w:val="24"/>
              </w:rPr>
              <w:t xml:space="preserve"> según el calendario establecido de las presentes bases.</w:t>
            </w:r>
          </w:p>
          <w:p w14:paraId="3896E79C" w14:textId="4766FD8C"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 xml:space="preserve">NOTA: </w:t>
            </w:r>
            <w:r w:rsidRPr="00E632BF">
              <w:rPr>
                <w:rFonts w:asciiTheme="minorHAnsi" w:hAnsiTheme="minorHAnsi" w:cstheme="minorHAnsi"/>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76C624A8" w14:textId="5465C73E" w:rsidR="00F206F9" w:rsidRPr="00E632BF" w:rsidRDefault="004F4044" w:rsidP="00280FC7">
            <w:pPr>
              <w:spacing w:after="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w:t>
            </w:r>
            <w:r w:rsidR="001C7158" w:rsidRPr="00E632BF">
              <w:rPr>
                <w:rFonts w:asciiTheme="minorHAnsi" w:hAnsiTheme="minorHAnsi" w:cstheme="minorHAnsi"/>
                <w:b/>
                <w:sz w:val="24"/>
                <w:szCs w:val="24"/>
              </w:rPr>
              <w:t xml:space="preserve">ESENTACIÓN DE MUESTRAS: </w:t>
            </w:r>
            <w:r w:rsidR="00987915" w:rsidRPr="0037144A">
              <w:rPr>
                <w:rFonts w:asciiTheme="minorHAnsi" w:hAnsiTheme="minorHAnsi" w:cstheme="minorHAnsi"/>
                <w:sz w:val="24"/>
                <w:szCs w:val="24"/>
                <w:u w:val="single"/>
              </w:rPr>
              <w:t xml:space="preserve"> NO APLICA</w:t>
            </w:r>
          </w:p>
          <w:p w14:paraId="0AEBD4AB" w14:textId="77777777" w:rsidR="00F206F9" w:rsidRPr="00E632BF" w:rsidRDefault="00F206F9" w:rsidP="00280FC7">
            <w:pPr>
              <w:spacing w:after="0" w:line="240" w:lineRule="auto"/>
              <w:jc w:val="both"/>
              <w:rPr>
                <w:rFonts w:asciiTheme="minorHAnsi" w:hAnsiTheme="minorHAnsi" w:cstheme="minorHAnsi"/>
                <w:b/>
                <w:sz w:val="24"/>
                <w:szCs w:val="24"/>
              </w:rPr>
            </w:pPr>
          </w:p>
          <w:p w14:paraId="4CD82C11" w14:textId="40F01FC2" w:rsidR="00B242E7" w:rsidRPr="00C262E3" w:rsidRDefault="00B242E7" w:rsidP="00280FC7">
            <w:pPr>
              <w:widowControl w:val="0"/>
              <w:autoSpaceDE w:val="0"/>
              <w:autoSpaceDN w:val="0"/>
              <w:adjustRightInd w:val="0"/>
              <w:jc w:val="both"/>
              <w:rPr>
                <w:rFonts w:asciiTheme="minorHAnsi" w:eastAsia="Times New Roman" w:hAnsiTheme="minorHAnsi" w:cstheme="minorHAnsi"/>
                <w:i/>
                <w:sz w:val="24"/>
                <w:szCs w:val="24"/>
              </w:rPr>
            </w:pPr>
            <w:r w:rsidRPr="00C262E3">
              <w:rPr>
                <w:rFonts w:asciiTheme="minorHAnsi" w:eastAsia="Times New Roman" w:hAnsiTheme="minorHAnsi" w:cstheme="minorHAnsi"/>
                <w:sz w:val="24"/>
                <w:szCs w:val="24"/>
              </w:rPr>
              <w:t xml:space="preserve">Se adjunta a estas bases el </w:t>
            </w:r>
            <w:r w:rsidRPr="00C262E3">
              <w:rPr>
                <w:rFonts w:asciiTheme="minorHAnsi" w:eastAsia="Times New Roman" w:hAnsiTheme="minorHAnsi" w:cstheme="minorHAnsi"/>
                <w:b/>
                <w:sz w:val="24"/>
                <w:szCs w:val="24"/>
              </w:rPr>
              <w:t>FORMATO A Y B</w:t>
            </w:r>
            <w:r w:rsidRPr="00C262E3">
              <w:rPr>
                <w:rFonts w:asciiTheme="minorHAnsi" w:eastAsia="Times New Roman" w:hAnsiTheme="minorHAnsi" w:cstheme="minorHAnsi"/>
                <w:sz w:val="24"/>
                <w:szCs w:val="24"/>
              </w:rPr>
              <w:t xml:space="preserve"> </w:t>
            </w:r>
            <w:r w:rsidRPr="00C262E3">
              <w:rPr>
                <w:rFonts w:asciiTheme="minorHAnsi" w:eastAsia="Times New Roman" w:hAnsiTheme="minorHAnsi" w:cstheme="minorHAnsi"/>
                <w:b/>
                <w:sz w:val="24"/>
                <w:szCs w:val="24"/>
              </w:rPr>
              <w:t>(</w:t>
            </w:r>
            <w:r w:rsidRPr="00C262E3">
              <w:rPr>
                <w:rFonts w:asciiTheme="minorHAnsi" w:eastAsia="Times New Roman" w:hAnsiTheme="minorHAnsi" w:cstheme="minorHAnsi"/>
                <w:b/>
                <w:sz w:val="24"/>
                <w:szCs w:val="24"/>
                <w:u w:val="single"/>
              </w:rPr>
              <w:t>Caratulas para la presentación de entrega de sobres</w:t>
            </w:r>
            <w:r w:rsidRPr="00C262E3">
              <w:rPr>
                <w:rFonts w:asciiTheme="minorHAnsi" w:eastAsia="Times New Roman" w:hAnsiTheme="minorHAnsi" w:cstheme="minorHAnsi"/>
                <w:b/>
                <w:sz w:val="24"/>
                <w:szCs w:val="24"/>
              </w:rPr>
              <w:t xml:space="preserve">) </w:t>
            </w:r>
            <w:r w:rsidRPr="00C262E3">
              <w:rPr>
                <w:rFonts w:asciiTheme="minorHAnsi" w:eastAsia="Times New Roman" w:hAnsiTheme="minorHAnsi" w:cstheme="minorHAnsi"/>
                <w:sz w:val="24"/>
                <w:szCs w:val="24"/>
              </w:rPr>
              <w:t xml:space="preserve">mismas que contienen los datos que deberán plasmarse en el exterior de los sobres, </w:t>
            </w:r>
            <w:r w:rsidR="00EC5EEB" w:rsidRPr="00C262E3">
              <w:rPr>
                <w:rFonts w:asciiTheme="minorHAnsi" w:eastAsia="Times New Roman" w:hAnsiTheme="minorHAnsi" w:cstheme="minorHAnsi"/>
                <w:sz w:val="24"/>
                <w:szCs w:val="24"/>
              </w:rPr>
              <w:t xml:space="preserve">deberá </w:t>
            </w:r>
            <w:r w:rsidRPr="00C262E3">
              <w:rPr>
                <w:rFonts w:asciiTheme="minorHAnsi" w:eastAsia="Times New Roman" w:hAnsiTheme="minorHAnsi" w:cstheme="minorHAnsi"/>
                <w:sz w:val="24"/>
                <w:szCs w:val="24"/>
              </w:rPr>
              <w:t>llenar, imprimir y pegar esa caratula en el exterior de sus sobres.</w:t>
            </w:r>
            <w:r w:rsidRPr="00C262E3">
              <w:rPr>
                <w:rFonts w:asciiTheme="minorHAnsi" w:eastAsia="Times New Roman" w:hAnsiTheme="minorHAnsi" w:cstheme="minorHAnsi"/>
                <w:i/>
                <w:sz w:val="24"/>
                <w:szCs w:val="24"/>
              </w:rPr>
              <w:t xml:space="preserve">  </w:t>
            </w:r>
          </w:p>
          <w:p w14:paraId="042EAF55" w14:textId="77777777" w:rsidR="00AE2E47" w:rsidRPr="00E632BF" w:rsidRDefault="004F4044" w:rsidP="00280FC7">
            <w:pPr>
              <w:spacing w:after="200" w:line="240" w:lineRule="auto"/>
              <w:ind w:leftChars="-100" w:left="-220" w:firstLineChars="100" w:firstLine="241"/>
              <w:jc w:val="both"/>
              <w:rPr>
                <w:rFonts w:asciiTheme="minorHAnsi" w:hAnsiTheme="minorHAnsi" w:cstheme="minorHAnsi"/>
                <w:b/>
                <w:sz w:val="24"/>
                <w:szCs w:val="24"/>
              </w:rPr>
            </w:pPr>
            <w:r w:rsidRPr="00E632BF">
              <w:rPr>
                <w:rFonts w:asciiTheme="minorHAnsi" w:hAnsiTheme="minorHAnsi" w:cstheme="minorHAnsi"/>
                <w:b/>
                <w:sz w:val="24"/>
                <w:szCs w:val="24"/>
              </w:rPr>
              <w:t>ACTO DE PRESENTACIÓN Y APERTURA DE PROPOSICIONES:</w:t>
            </w:r>
          </w:p>
          <w:p w14:paraId="1263967D" w14:textId="1EF2026C" w:rsidR="00B242E7" w:rsidRPr="00E632BF" w:rsidRDefault="004F4044" w:rsidP="00280FC7">
            <w:pPr>
              <w:widowControl w:val="0"/>
              <w:autoSpaceDE w:val="0"/>
              <w:autoSpaceDN w:val="0"/>
              <w:adjustRightInd w:val="0"/>
              <w:jc w:val="both"/>
              <w:rPr>
                <w:rFonts w:asciiTheme="minorHAnsi" w:eastAsia="Times New Roman" w:hAnsiTheme="minorHAnsi" w:cstheme="minorHAnsi"/>
                <w:i/>
                <w:sz w:val="24"/>
                <w:szCs w:val="24"/>
              </w:rPr>
            </w:pPr>
            <w:r w:rsidRPr="00E632BF">
              <w:rPr>
                <w:rFonts w:asciiTheme="minorHAnsi" w:hAnsiTheme="minorHAnsi" w:cstheme="minorHAnsi"/>
                <w:b/>
                <w:sz w:val="24"/>
                <w:szCs w:val="24"/>
              </w:rPr>
              <w:t>Participación Presencial:</w:t>
            </w:r>
            <w:r w:rsidRPr="00E632BF">
              <w:rPr>
                <w:rFonts w:asciiTheme="minorHAnsi" w:hAnsiTheme="minorHAnsi" w:cstheme="minorHAnsi"/>
                <w:sz w:val="24"/>
                <w:szCs w:val="24"/>
              </w:rPr>
              <w:t xml:space="preserve"> </w:t>
            </w:r>
            <w:r w:rsidRPr="00E632BF">
              <w:rPr>
                <w:rFonts w:asciiTheme="minorHAnsi" w:eastAsia="MS Mincho" w:hAnsiTheme="minorHAnsi" w:cstheme="minorHAnsi"/>
                <w:color w:val="000000"/>
                <w:sz w:val="24"/>
                <w:szCs w:val="24"/>
                <w:lang w:val="es-ES" w:eastAsia="es-ES"/>
              </w:rPr>
              <w:t xml:space="preserve">Presentar en dos </w:t>
            </w:r>
            <w:r w:rsidRPr="00E632BF">
              <w:rPr>
                <w:rFonts w:asciiTheme="minorHAnsi" w:eastAsia="MS Mincho" w:hAnsiTheme="minorHAnsi" w:cstheme="minorHAnsi"/>
                <w:b/>
                <w:color w:val="000000"/>
                <w:sz w:val="24"/>
                <w:szCs w:val="24"/>
                <w:lang w:val="es-ES" w:eastAsia="es-ES"/>
              </w:rPr>
              <w:t>sobres cerrados</w:t>
            </w:r>
            <w:r w:rsidRPr="00E632BF">
              <w:rPr>
                <w:rFonts w:asciiTheme="minorHAnsi" w:eastAsia="MS Mincho" w:hAnsiTheme="minorHAnsi" w:cstheme="minorHAnsi"/>
                <w:color w:val="000000"/>
                <w:sz w:val="24"/>
                <w:szCs w:val="24"/>
                <w:lang w:val="es-ES" w:eastAsia="es-ES"/>
              </w:rPr>
              <w:t xml:space="preserve"> que contengan la propuesta técnica y la propuesta económica respectivamente identificados con el nombre de la empresa y el número de licitación</w:t>
            </w:r>
            <w:r w:rsidR="001D0EA9" w:rsidRPr="00E632BF">
              <w:rPr>
                <w:rFonts w:asciiTheme="minorHAnsi" w:eastAsia="MS Mincho" w:hAnsiTheme="minorHAnsi" w:cstheme="minorHAnsi"/>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al que corresponden</w:t>
            </w:r>
            <w:r w:rsidR="001D0EA9" w:rsidRPr="00E632BF">
              <w:rPr>
                <w:rFonts w:asciiTheme="minorHAnsi" w:eastAsia="MS Mincho" w:hAnsiTheme="minorHAnsi" w:cstheme="minorHAnsi"/>
                <w:color w:val="000000"/>
                <w:sz w:val="24"/>
                <w:szCs w:val="24"/>
                <w:lang w:val="es-ES" w:eastAsia="es-ES"/>
              </w:rPr>
              <w:t xml:space="preserve"> </w:t>
            </w:r>
            <w:r w:rsidR="001D0EA9" w:rsidRPr="00E632BF">
              <w:rPr>
                <w:rFonts w:asciiTheme="minorHAnsi" w:eastAsia="SimSun" w:hAnsiTheme="minorHAnsi" w:cstheme="minorHAnsi"/>
                <w:sz w:val="24"/>
                <w:szCs w:val="24"/>
                <w:lang w:eastAsia="es-ES"/>
              </w:rPr>
              <w:t xml:space="preserve">y firmados por el representante legal o la persona física según corresponda; </w:t>
            </w:r>
            <w:r w:rsidR="00284F4A" w:rsidRPr="00E632BF">
              <w:rPr>
                <w:rFonts w:asciiTheme="minorHAnsi" w:eastAsia="SimSun" w:hAnsiTheme="minorHAnsi" w:cstheme="minorHAnsi"/>
                <w:sz w:val="24"/>
                <w:szCs w:val="24"/>
                <w:lang w:eastAsia="es-ES"/>
              </w:rPr>
              <w:t xml:space="preserve">utilizando los </w:t>
            </w:r>
            <w:r w:rsidR="001D0EA9" w:rsidRPr="00E632BF">
              <w:rPr>
                <w:rFonts w:asciiTheme="minorHAnsi" w:eastAsia="SimSun" w:hAnsiTheme="minorHAnsi" w:cstheme="minorHAnsi"/>
                <w:b/>
                <w:sz w:val="24"/>
                <w:szCs w:val="24"/>
                <w:lang w:eastAsia="es-ES"/>
              </w:rPr>
              <w:t>Formato</w:t>
            </w:r>
            <w:r w:rsidR="00284F4A" w:rsidRPr="00E632BF">
              <w:rPr>
                <w:rFonts w:asciiTheme="minorHAnsi" w:eastAsia="SimSun" w:hAnsiTheme="minorHAnsi" w:cstheme="minorHAnsi"/>
                <w:b/>
                <w:sz w:val="24"/>
                <w:szCs w:val="24"/>
                <w:lang w:eastAsia="es-ES"/>
              </w:rPr>
              <w:t>s de caratula</w:t>
            </w:r>
            <w:r w:rsidR="001D0EA9" w:rsidRPr="00E632BF">
              <w:rPr>
                <w:rFonts w:asciiTheme="minorHAnsi" w:eastAsia="SimSun" w:hAnsiTheme="minorHAnsi" w:cstheme="minorHAnsi"/>
                <w:b/>
                <w:sz w:val="24"/>
                <w:szCs w:val="24"/>
                <w:lang w:eastAsia="es-ES"/>
              </w:rPr>
              <w:t xml:space="preserve"> A y B</w:t>
            </w:r>
            <w:r w:rsidR="00B242E7" w:rsidRPr="00E632BF">
              <w:rPr>
                <w:rFonts w:asciiTheme="minorHAnsi" w:eastAsia="Times New Roman" w:hAnsiTheme="minorHAnsi" w:cstheme="minorHAnsi"/>
                <w:i/>
                <w:sz w:val="24"/>
                <w:szCs w:val="24"/>
              </w:rPr>
              <w:t xml:space="preserve"> </w:t>
            </w:r>
          </w:p>
          <w:p w14:paraId="610FD7B6" w14:textId="65CD3FC7" w:rsidR="00B242E7" w:rsidRPr="00E632BF" w:rsidRDefault="00B242E7" w:rsidP="00280FC7">
            <w:pPr>
              <w:autoSpaceDE w:val="0"/>
              <w:autoSpaceDN w:val="0"/>
              <w:adjustRightInd w:val="0"/>
              <w:spacing w:after="0" w:line="240" w:lineRule="auto"/>
              <w:jc w:val="both"/>
              <w:rPr>
                <w:rFonts w:asciiTheme="minorHAnsi" w:eastAsia="SimSun" w:hAnsiTheme="minorHAnsi" w:cstheme="minorHAnsi"/>
                <w:sz w:val="24"/>
                <w:szCs w:val="24"/>
                <w:highlight w:val="yellow"/>
                <w:lang w:eastAsia="es-ES"/>
              </w:rPr>
            </w:pPr>
          </w:p>
          <w:p w14:paraId="55229407" w14:textId="25A58859" w:rsidR="0053358D" w:rsidRPr="00C262E3" w:rsidRDefault="0053358D" w:rsidP="00280FC7">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C262E3">
              <w:rPr>
                <w:rFonts w:asciiTheme="minorHAnsi" w:eastAsia="SimSun" w:hAnsiTheme="minorHAnsi" w:cstheme="minorHAnsi"/>
                <w:b/>
                <w:sz w:val="24"/>
                <w:szCs w:val="24"/>
                <w:lang w:eastAsia="es-ES"/>
              </w:rPr>
              <w:lastRenderedPageBreak/>
              <w:t>Sera motivo de desechamiento no identificar el sobre de acuerdo al contenido.</w:t>
            </w:r>
          </w:p>
          <w:p w14:paraId="5E8955FA" w14:textId="63A4AE42" w:rsidR="001D0EA9" w:rsidRPr="00C262E3" w:rsidRDefault="001D0EA9" w:rsidP="00280FC7">
            <w:pPr>
              <w:autoSpaceDE w:val="0"/>
              <w:autoSpaceDN w:val="0"/>
              <w:adjustRightInd w:val="0"/>
              <w:spacing w:after="0" w:line="240" w:lineRule="auto"/>
              <w:rPr>
                <w:rFonts w:asciiTheme="minorHAnsi" w:eastAsia="SimSun" w:hAnsiTheme="minorHAnsi" w:cstheme="minorHAnsi"/>
                <w:sz w:val="24"/>
                <w:szCs w:val="24"/>
                <w:lang w:eastAsia="es-ES"/>
              </w:rPr>
            </w:pPr>
          </w:p>
          <w:p w14:paraId="0970FBA4" w14:textId="7C8A437E" w:rsidR="00AE2E47" w:rsidRPr="00C262E3" w:rsidRDefault="00284F4A" w:rsidP="00280FC7">
            <w:pPr>
              <w:spacing w:line="240" w:lineRule="auto"/>
              <w:jc w:val="both"/>
              <w:rPr>
                <w:rFonts w:asciiTheme="minorHAnsi" w:hAnsiTheme="minorHAnsi" w:cstheme="minorHAnsi"/>
                <w:b/>
                <w:sz w:val="28"/>
                <w:szCs w:val="24"/>
                <w:u w:val="single"/>
              </w:rPr>
            </w:pPr>
            <w:r w:rsidRPr="00C262E3">
              <w:rPr>
                <w:rFonts w:asciiTheme="minorHAnsi" w:hAnsiTheme="minorHAnsi" w:cstheme="minorHAnsi"/>
                <w:b/>
                <w:sz w:val="28"/>
                <w:szCs w:val="24"/>
                <w:u w:val="single"/>
              </w:rPr>
              <w:t>Deberán ser</w:t>
            </w:r>
            <w:r w:rsidR="004F4044" w:rsidRPr="00C262E3">
              <w:rPr>
                <w:rFonts w:asciiTheme="minorHAnsi" w:hAnsiTheme="minorHAnsi" w:cstheme="minorHAnsi"/>
                <w:b/>
                <w:sz w:val="28"/>
                <w:szCs w:val="24"/>
                <w:u w:val="single"/>
              </w:rPr>
              <w:t xml:space="preserve"> entregados en el auditorio del Hospital General de Zapopan el día </w:t>
            </w:r>
            <w:r w:rsidR="001E62E1" w:rsidRPr="00C262E3">
              <w:rPr>
                <w:rFonts w:asciiTheme="minorHAnsi" w:hAnsiTheme="minorHAnsi" w:cstheme="minorHAnsi"/>
                <w:b/>
                <w:sz w:val="28"/>
                <w:szCs w:val="24"/>
                <w:u w:val="single"/>
              </w:rPr>
              <w:t>06</w:t>
            </w:r>
            <w:r w:rsidR="004F4044" w:rsidRPr="00C262E3">
              <w:rPr>
                <w:rFonts w:asciiTheme="minorHAnsi" w:hAnsiTheme="minorHAnsi" w:cstheme="minorHAnsi"/>
                <w:b/>
                <w:sz w:val="28"/>
                <w:szCs w:val="24"/>
                <w:u w:val="single"/>
              </w:rPr>
              <w:t xml:space="preserve"> de </w:t>
            </w:r>
            <w:r w:rsidR="001E62E1" w:rsidRPr="00C262E3">
              <w:rPr>
                <w:rFonts w:asciiTheme="minorHAnsi" w:hAnsiTheme="minorHAnsi" w:cstheme="minorHAnsi"/>
                <w:b/>
                <w:sz w:val="28"/>
                <w:szCs w:val="24"/>
                <w:u w:val="single"/>
              </w:rPr>
              <w:t>noviembre</w:t>
            </w:r>
            <w:r w:rsidR="00613EFA" w:rsidRPr="00C262E3">
              <w:rPr>
                <w:rFonts w:asciiTheme="minorHAnsi" w:hAnsiTheme="minorHAnsi" w:cstheme="minorHAnsi"/>
                <w:b/>
                <w:sz w:val="28"/>
                <w:szCs w:val="24"/>
                <w:u w:val="single"/>
              </w:rPr>
              <w:t xml:space="preserve"> del 2024</w:t>
            </w:r>
            <w:r w:rsidR="001E62E1" w:rsidRPr="00C262E3">
              <w:rPr>
                <w:rFonts w:asciiTheme="minorHAnsi" w:hAnsiTheme="minorHAnsi" w:cstheme="minorHAnsi"/>
                <w:b/>
                <w:sz w:val="28"/>
                <w:szCs w:val="24"/>
                <w:u w:val="single"/>
              </w:rPr>
              <w:t xml:space="preserve"> en el horario de las </w:t>
            </w:r>
            <w:r w:rsidR="00A8085C" w:rsidRPr="00C262E3">
              <w:rPr>
                <w:rFonts w:asciiTheme="minorHAnsi" w:hAnsiTheme="minorHAnsi" w:cstheme="minorHAnsi"/>
                <w:b/>
                <w:sz w:val="28"/>
                <w:szCs w:val="24"/>
                <w:u w:val="single"/>
              </w:rPr>
              <w:t>10</w:t>
            </w:r>
            <w:r w:rsidR="00045C3E" w:rsidRPr="00C262E3">
              <w:rPr>
                <w:rFonts w:asciiTheme="minorHAnsi" w:hAnsiTheme="minorHAnsi" w:cstheme="minorHAnsi"/>
                <w:b/>
                <w:sz w:val="28"/>
                <w:szCs w:val="24"/>
                <w:u w:val="single"/>
              </w:rPr>
              <w:t>:3</w:t>
            </w:r>
            <w:r w:rsidR="001E62E1" w:rsidRPr="00C262E3">
              <w:rPr>
                <w:rFonts w:asciiTheme="minorHAnsi" w:hAnsiTheme="minorHAnsi" w:cstheme="minorHAnsi"/>
                <w:b/>
                <w:sz w:val="28"/>
                <w:szCs w:val="24"/>
                <w:u w:val="single"/>
              </w:rPr>
              <w:t xml:space="preserve">0 horas a las </w:t>
            </w:r>
            <w:r w:rsidR="00A8085C" w:rsidRPr="00C262E3">
              <w:rPr>
                <w:rFonts w:asciiTheme="minorHAnsi" w:hAnsiTheme="minorHAnsi" w:cstheme="minorHAnsi"/>
                <w:b/>
                <w:sz w:val="28"/>
                <w:szCs w:val="24"/>
                <w:u w:val="single"/>
              </w:rPr>
              <w:t>11</w:t>
            </w:r>
            <w:r w:rsidR="00045C3E" w:rsidRPr="00C262E3">
              <w:rPr>
                <w:rFonts w:asciiTheme="minorHAnsi" w:hAnsiTheme="minorHAnsi" w:cstheme="minorHAnsi"/>
                <w:b/>
                <w:sz w:val="28"/>
                <w:szCs w:val="24"/>
                <w:u w:val="single"/>
              </w:rPr>
              <w:t>:3</w:t>
            </w:r>
            <w:r w:rsidR="004F4044" w:rsidRPr="00C262E3">
              <w:rPr>
                <w:rFonts w:asciiTheme="minorHAnsi" w:hAnsiTheme="minorHAnsi" w:cstheme="minorHAnsi"/>
                <w:b/>
                <w:sz w:val="28"/>
                <w:szCs w:val="24"/>
                <w:u w:val="single"/>
              </w:rPr>
              <w:t>0 horas.</w:t>
            </w:r>
          </w:p>
          <w:p w14:paraId="4156C0AD" w14:textId="77777777" w:rsidR="00B242E7" w:rsidRPr="00E632BF" w:rsidRDefault="00B242E7" w:rsidP="00280FC7">
            <w:pPr>
              <w:spacing w:after="0" w:line="240" w:lineRule="auto"/>
              <w:jc w:val="both"/>
              <w:rPr>
                <w:rFonts w:asciiTheme="minorHAnsi" w:eastAsia="Times New Roman" w:hAnsiTheme="minorHAnsi" w:cstheme="minorHAnsi"/>
                <w:sz w:val="24"/>
                <w:szCs w:val="24"/>
              </w:rPr>
            </w:pPr>
          </w:p>
          <w:p w14:paraId="4E727DC5" w14:textId="77777777" w:rsidR="00AE2E47" w:rsidRPr="00E632BF" w:rsidRDefault="00B1117C" w:rsidP="00280FC7">
            <w:pPr>
              <w:spacing w:line="240" w:lineRule="auto"/>
              <w:jc w:val="both"/>
              <w:rPr>
                <w:rFonts w:asciiTheme="minorHAnsi" w:hAnsiTheme="minorHAnsi" w:cstheme="minorHAnsi"/>
                <w:b/>
                <w:bCs/>
                <w:sz w:val="24"/>
                <w:szCs w:val="24"/>
              </w:rPr>
            </w:pPr>
            <w:r w:rsidRPr="00E632BF">
              <w:rPr>
                <w:rFonts w:asciiTheme="minorHAnsi" w:hAnsiTheme="minorHAnsi" w:cstheme="minorHAnsi"/>
                <w:b/>
                <w:bCs/>
                <w:sz w:val="24"/>
                <w:szCs w:val="24"/>
              </w:rPr>
              <w:t xml:space="preserve">LAS PROPUESTAS PRESENTADAS FUERA DEL HORARIO Y DÍA SEÑALADO </w:t>
            </w:r>
            <w:r w:rsidRPr="00E632BF">
              <w:rPr>
                <w:rFonts w:asciiTheme="minorHAnsi" w:hAnsiTheme="minorHAnsi" w:cstheme="minorHAnsi"/>
                <w:b/>
                <w:bCs/>
                <w:sz w:val="24"/>
                <w:szCs w:val="24"/>
                <w:u w:val="single"/>
              </w:rPr>
              <w:t>NO</w:t>
            </w:r>
            <w:r w:rsidRPr="00E632BF">
              <w:rPr>
                <w:rFonts w:asciiTheme="minorHAnsi" w:hAnsiTheme="minorHAnsi" w:cstheme="minorHAnsi"/>
                <w:b/>
                <w:bCs/>
                <w:sz w:val="24"/>
                <w:szCs w:val="24"/>
              </w:rPr>
              <w:t xml:space="preserve"> PODRÁN SER TOMADAS EN CUENTA</w:t>
            </w:r>
            <w:r w:rsidR="004F4044" w:rsidRPr="00E632BF">
              <w:rPr>
                <w:rFonts w:asciiTheme="minorHAnsi" w:hAnsiTheme="minorHAnsi" w:cstheme="minorHAnsi"/>
                <w:b/>
                <w:bCs/>
                <w:sz w:val="24"/>
                <w:szCs w:val="24"/>
              </w:rPr>
              <w:t>.</w:t>
            </w:r>
          </w:p>
          <w:p w14:paraId="51DA787D" w14:textId="22B9BD9C" w:rsidR="00180AC5"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7A22E9B"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NO SE DEBERÁ OMITIR NINGÚN DOCUMENTO DE LOS SOLICITADOS EN LAS PRESENTES BASES.</w:t>
            </w:r>
          </w:p>
          <w:p w14:paraId="13E2BEC3" w14:textId="027D1646" w:rsidR="00AE2E47" w:rsidRPr="00E632BF" w:rsidRDefault="004F4044" w:rsidP="00280FC7">
            <w:p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Para intervenir en el acto de presentación y apertura de proposiciones, bastará que los licitantes </w:t>
            </w:r>
            <w:r w:rsidRPr="00E632BF">
              <w:rPr>
                <w:rFonts w:asciiTheme="minorHAnsi" w:eastAsia="Times New Roman" w:hAnsiTheme="minorHAnsi" w:cstheme="minorHAnsi"/>
                <w:color w:val="000000" w:themeColor="text1"/>
                <w:sz w:val="24"/>
                <w:szCs w:val="24"/>
              </w:rPr>
              <w:t xml:space="preserve">presenten </w:t>
            </w:r>
            <w:r w:rsidRPr="00E632BF">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E632BF">
              <w:rPr>
                <w:rFonts w:asciiTheme="minorHAnsi" w:hAnsiTheme="minorHAnsi" w:cstheme="minorHAnsi"/>
                <w:sz w:val="24"/>
                <w:szCs w:val="24"/>
              </w:rPr>
              <w:t xml:space="preserve">, de conformidad con </w:t>
            </w:r>
            <w:r w:rsidRPr="00E632BF">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E632BF">
              <w:rPr>
                <w:rFonts w:asciiTheme="minorHAnsi" w:eastAsia="Times New Roman" w:hAnsiTheme="minorHAnsi" w:cstheme="minorHAnsi"/>
                <w:sz w:val="24"/>
                <w:szCs w:val="24"/>
              </w:rPr>
              <w:t>os y el artículo 58 fracción V</w:t>
            </w:r>
            <w:r w:rsidRPr="00E632BF">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E632BF">
              <w:rPr>
                <w:rFonts w:asciiTheme="minorHAnsi" w:eastAsia="Times New Roman" w:hAnsiTheme="minorHAnsi" w:cstheme="minorHAnsi"/>
                <w:sz w:val="24"/>
                <w:szCs w:val="24"/>
              </w:rPr>
              <w:t xml:space="preserve">de </w:t>
            </w:r>
            <w:r w:rsidRPr="00E632BF">
              <w:rPr>
                <w:rFonts w:asciiTheme="minorHAnsi" w:eastAsia="Times New Roman" w:hAnsiTheme="minorHAnsi" w:cstheme="minorHAnsi"/>
                <w:sz w:val="24"/>
                <w:szCs w:val="24"/>
              </w:rPr>
              <w:t xml:space="preserve">Salud del Municipio de Zapopan. </w:t>
            </w:r>
          </w:p>
          <w:p w14:paraId="425BAFCB" w14:textId="276AE97A" w:rsidR="00E25A3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se declare </w:t>
            </w:r>
            <w:r w:rsidR="00C33819" w:rsidRPr="00E632BF">
              <w:rPr>
                <w:rFonts w:asciiTheme="minorHAnsi" w:hAnsiTheme="minorHAnsi" w:cstheme="minorHAnsi"/>
                <w:sz w:val="24"/>
                <w:szCs w:val="24"/>
              </w:rPr>
              <w:t>desierta una licitación o algún</w:t>
            </w:r>
            <w:r w:rsidRPr="00E632BF">
              <w:rPr>
                <w:rFonts w:asciiTheme="minorHAnsi" w:hAnsiTheme="minorHAnsi" w:cstheme="minorHAnsi"/>
                <w:sz w:val="24"/>
                <w:szCs w:val="24"/>
              </w:rPr>
              <w:t xml:space="preserve"> </w:t>
            </w:r>
            <w:r w:rsidR="00C33819" w:rsidRPr="00E632BF">
              <w:rPr>
                <w:rFonts w:asciiTheme="minorHAnsi" w:hAnsiTheme="minorHAnsi" w:cstheme="minorHAnsi"/>
                <w:sz w:val="24"/>
                <w:szCs w:val="24"/>
              </w:rPr>
              <w:t>renglón</w:t>
            </w:r>
            <w:r w:rsidRPr="00E632BF">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UNA VEZ RECIBIDAS LAS PROPOSICIONES PRESENTADAS, SE PROCEDERÁ DE LA SIGUIENTE MANERA</w:t>
            </w:r>
            <w:r w:rsidRPr="00E632BF">
              <w:rPr>
                <w:rFonts w:asciiTheme="minorHAnsi" w:hAnsiTheme="minorHAnsi" w:cstheme="minorHAnsi"/>
                <w:sz w:val="24"/>
                <w:szCs w:val="24"/>
              </w:rPr>
              <w:t>:</w:t>
            </w:r>
          </w:p>
          <w:p w14:paraId="0A37B09E" w14:textId="77777777" w:rsidR="00311143"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b/>
                <w:sz w:val="24"/>
                <w:szCs w:val="24"/>
              </w:rPr>
              <w:t>1.-</w:t>
            </w:r>
            <w:r w:rsidRPr="00E632BF">
              <w:rPr>
                <w:rFonts w:asciiTheme="minorHAnsi" w:hAnsiTheme="minorHAnsi" w:cstheme="minorHAnsi"/>
                <w:sz w:val="24"/>
                <w:szCs w:val="24"/>
              </w:rPr>
              <w:t xml:space="preserve"> Se realizará la apertura de las propuestas de manera presencial.</w:t>
            </w:r>
          </w:p>
          <w:p w14:paraId="1413A195" w14:textId="108CF24A" w:rsidR="00AE2E47" w:rsidRPr="00E632BF" w:rsidRDefault="004F4044" w:rsidP="00280FC7">
            <w:pPr>
              <w:spacing w:line="240" w:lineRule="auto"/>
              <w:ind w:left="321" w:hanging="321"/>
              <w:jc w:val="both"/>
              <w:rPr>
                <w:rFonts w:asciiTheme="minorHAnsi" w:hAnsiTheme="minorHAnsi" w:cstheme="minorHAnsi"/>
                <w:sz w:val="24"/>
                <w:szCs w:val="24"/>
              </w:rPr>
            </w:pPr>
            <w:r w:rsidRPr="00E632BF">
              <w:rPr>
                <w:rFonts w:asciiTheme="minorHAnsi" w:hAnsiTheme="minorHAnsi" w:cstheme="minorHAnsi"/>
                <w:b/>
                <w:sz w:val="24"/>
                <w:szCs w:val="24"/>
              </w:rPr>
              <w:t>2.-</w:t>
            </w:r>
            <w:r w:rsidRPr="00E632BF">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2A4BE487" w:rsidR="00333536" w:rsidRPr="00E632BF" w:rsidRDefault="001D1CD1" w:rsidP="000E58BA">
            <w:pPr>
              <w:pStyle w:val="Prrafodelista"/>
              <w:numPr>
                <w:ilvl w:val="0"/>
                <w:numId w:val="25"/>
              </w:numPr>
              <w:spacing w:after="0" w:line="240" w:lineRule="auto"/>
              <w:jc w:val="both"/>
              <w:rPr>
                <w:rFonts w:asciiTheme="minorHAnsi" w:eastAsia="Times New Roman" w:hAnsiTheme="minorHAnsi" w:cstheme="minorHAnsi"/>
                <w:bCs/>
                <w:sz w:val="24"/>
                <w:szCs w:val="24"/>
              </w:rPr>
            </w:pPr>
            <w:r w:rsidRPr="00317FC4">
              <w:rPr>
                <w:rFonts w:asciiTheme="minorHAnsi" w:eastAsia="SimSun" w:hAnsiTheme="minorHAnsi" w:cstheme="minorHAnsi"/>
                <w:bCs/>
                <w:sz w:val="24"/>
                <w:szCs w:val="24"/>
                <w:lang w:eastAsia="es-ES"/>
              </w:rPr>
              <w:t>Acuse de</w:t>
            </w:r>
            <w:r w:rsidRPr="00E632BF">
              <w:rPr>
                <w:rFonts w:asciiTheme="minorHAnsi" w:eastAsia="SimSun" w:hAnsiTheme="minorHAnsi" w:cstheme="minorHAnsi"/>
                <w:b/>
                <w:bCs/>
                <w:sz w:val="24"/>
                <w:szCs w:val="24"/>
                <w:lang w:eastAsia="es-ES"/>
              </w:rPr>
              <w:t xml:space="preserve"> </w:t>
            </w:r>
            <w:r w:rsidR="00042A8F">
              <w:rPr>
                <w:rFonts w:asciiTheme="minorHAnsi" w:eastAsia="SimSun" w:hAnsiTheme="minorHAnsi" w:cstheme="minorHAnsi"/>
                <w:bCs/>
                <w:sz w:val="24"/>
                <w:szCs w:val="24"/>
                <w:lang w:eastAsia="es-ES"/>
              </w:rPr>
              <w:t>C</w:t>
            </w:r>
            <w:r w:rsidR="00333536" w:rsidRPr="00042A8F">
              <w:rPr>
                <w:rFonts w:asciiTheme="minorHAnsi" w:eastAsia="SimSun" w:hAnsiTheme="minorHAnsi" w:cstheme="minorHAnsi"/>
                <w:bCs/>
                <w:sz w:val="24"/>
                <w:szCs w:val="24"/>
                <w:lang w:eastAsia="es-ES"/>
              </w:rPr>
              <w:t>arta</w:t>
            </w:r>
            <w:r w:rsidR="00565B77" w:rsidRPr="00042A8F">
              <w:rPr>
                <w:rFonts w:asciiTheme="minorHAnsi" w:eastAsia="SimSun" w:hAnsiTheme="minorHAnsi" w:cstheme="minorHAnsi"/>
                <w:bCs/>
                <w:sz w:val="24"/>
                <w:szCs w:val="24"/>
                <w:lang w:eastAsia="es-ES"/>
              </w:rPr>
              <w:t xml:space="preserve"> de intención de participación</w:t>
            </w:r>
            <w:r w:rsidR="00565B77" w:rsidRPr="00E632BF">
              <w:rPr>
                <w:rFonts w:asciiTheme="minorHAnsi" w:eastAsia="SimSun" w:hAnsiTheme="minorHAnsi" w:cstheme="minorHAnsi"/>
                <w:b/>
                <w:bCs/>
                <w:sz w:val="24"/>
                <w:szCs w:val="24"/>
                <w:lang w:eastAsia="es-ES"/>
              </w:rPr>
              <w:t>.</w:t>
            </w:r>
            <w:r w:rsidR="00987915">
              <w:rPr>
                <w:rFonts w:asciiTheme="minorHAnsi" w:eastAsia="SimSun" w:hAnsiTheme="minorHAnsi" w:cstheme="minorHAnsi"/>
                <w:b/>
                <w:bCs/>
                <w:sz w:val="24"/>
                <w:szCs w:val="24"/>
                <w:lang w:eastAsia="es-ES"/>
              </w:rPr>
              <w:t xml:space="preserve"> </w:t>
            </w:r>
            <w:r w:rsidR="00987915" w:rsidRPr="00987915">
              <w:rPr>
                <w:rFonts w:asciiTheme="minorHAnsi" w:eastAsia="SimSun" w:hAnsiTheme="minorHAnsi" w:cstheme="minorHAnsi"/>
                <w:b/>
                <w:bCs/>
                <w:sz w:val="24"/>
                <w:szCs w:val="24"/>
                <w:u w:val="single"/>
                <w:lang w:eastAsia="es-ES"/>
              </w:rPr>
              <w:t>NO APLICA</w:t>
            </w:r>
          </w:p>
          <w:p w14:paraId="739448D6" w14:textId="500B4EE2" w:rsidR="00333536" w:rsidRPr="00E632BF" w:rsidRDefault="00333536" w:rsidP="000E58BA">
            <w:pPr>
              <w:pStyle w:val="Prrafodelista"/>
              <w:numPr>
                <w:ilvl w:val="0"/>
                <w:numId w:val="25"/>
              </w:numPr>
              <w:spacing w:after="0" w:line="240" w:lineRule="auto"/>
              <w:jc w:val="both"/>
              <w:rPr>
                <w:rFonts w:asciiTheme="minorHAnsi" w:eastAsia="Times New Roman" w:hAnsiTheme="minorHAnsi" w:cstheme="minorHAnsi"/>
                <w:bCs/>
                <w:sz w:val="24"/>
                <w:szCs w:val="24"/>
              </w:rPr>
            </w:pPr>
            <w:r w:rsidRPr="00317FC4">
              <w:rPr>
                <w:rFonts w:asciiTheme="minorHAnsi" w:eastAsia="SimSun" w:hAnsiTheme="minorHAnsi" w:cstheme="minorHAnsi"/>
                <w:bCs/>
                <w:sz w:val="24"/>
                <w:szCs w:val="24"/>
                <w:lang w:eastAsia="es-ES"/>
              </w:rPr>
              <w:t>Acreditación Legal</w:t>
            </w:r>
            <w:r w:rsidRPr="00E632BF">
              <w:rPr>
                <w:rFonts w:asciiTheme="minorHAnsi" w:eastAsia="SimSun" w:hAnsiTheme="minorHAnsi" w:cstheme="minorHAnsi"/>
                <w:b/>
                <w:bCs/>
                <w:sz w:val="24"/>
                <w:szCs w:val="24"/>
                <w:lang w:eastAsia="es-ES"/>
              </w:rPr>
              <w:t xml:space="preserve"> (anexo 2).</w:t>
            </w:r>
          </w:p>
          <w:p w14:paraId="79546635" w14:textId="3B8D34BD" w:rsidR="00333536" w:rsidRPr="00E632BF" w:rsidRDefault="004F4044" w:rsidP="000E58BA">
            <w:pPr>
              <w:pStyle w:val="Prrafodelista"/>
              <w:numPr>
                <w:ilvl w:val="0"/>
                <w:numId w:val="25"/>
              </w:numPr>
              <w:spacing w:after="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sz w:val="24"/>
                <w:szCs w:val="24"/>
              </w:rPr>
              <w:t xml:space="preserve">Carta de Proposición </w:t>
            </w:r>
            <w:r w:rsidRPr="00E632BF">
              <w:rPr>
                <w:rFonts w:asciiTheme="minorHAnsi" w:eastAsia="Times New Roman" w:hAnsiTheme="minorHAnsi" w:cstheme="minorHAnsi"/>
                <w:b/>
                <w:sz w:val="24"/>
                <w:szCs w:val="24"/>
              </w:rPr>
              <w:t>(Anexo 3).</w:t>
            </w:r>
          </w:p>
          <w:p w14:paraId="198AF7C9" w14:textId="77777777" w:rsidR="00AE2E47" w:rsidRPr="00E632BF" w:rsidRDefault="004F4044" w:rsidP="000E58BA">
            <w:pPr>
              <w:numPr>
                <w:ilvl w:val="0"/>
                <w:numId w:val="25"/>
              </w:numPr>
              <w:spacing w:after="0" w:line="240" w:lineRule="auto"/>
              <w:jc w:val="both"/>
              <w:rPr>
                <w:rFonts w:asciiTheme="minorHAnsi" w:hAnsiTheme="minorHAnsi" w:cstheme="minorHAnsi"/>
                <w:b/>
                <w:sz w:val="24"/>
                <w:szCs w:val="24"/>
              </w:rPr>
            </w:pPr>
            <w:r w:rsidRPr="00E632BF">
              <w:rPr>
                <w:rFonts w:asciiTheme="minorHAnsi" w:eastAsia="Times New Roman" w:hAnsiTheme="minorHAnsi" w:cstheme="minorHAnsi"/>
                <w:sz w:val="24"/>
                <w:szCs w:val="24"/>
              </w:rPr>
              <w:t>Formato para la declaración escrita</w:t>
            </w:r>
            <w:r w:rsidRPr="00E632BF">
              <w:rPr>
                <w:rFonts w:asciiTheme="minorHAnsi" w:eastAsia="Times New Roman" w:hAnsiTheme="minorHAnsi" w:cstheme="minorHAnsi"/>
                <w:b/>
                <w:sz w:val="24"/>
                <w:szCs w:val="24"/>
              </w:rPr>
              <w:t xml:space="preserve"> (Anexo 4).</w:t>
            </w:r>
          </w:p>
          <w:p w14:paraId="03509F55" w14:textId="77777777" w:rsidR="00AE2E47" w:rsidRPr="00E632BF" w:rsidRDefault="004F4044" w:rsidP="000E58BA">
            <w:pPr>
              <w:numPr>
                <w:ilvl w:val="0"/>
                <w:numId w:val="25"/>
              </w:numPr>
              <w:spacing w:after="0"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E632BF" w:rsidRDefault="004F4044" w:rsidP="000E58BA">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Cs/>
                <w:sz w:val="24"/>
                <w:szCs w:val="24"/>
                <w:shd w:val="clear" w:color="auto" w:fill="FFFFFF"/>
              </w:rPr>
              <w:t xml:space="preserve">pago del impuesto </w:t>
            </w:r>
            <w:r w:rsidRPr="00E632BF">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E632BF" w:rsidRDefault="004F4044" w:rsidP="000E58BA">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w:t>
            </w:r>
            <w:r w:rsidR="00A12CAF" w:rsidRPr="00E632BF">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E632BF">
              <w:rPr>
                <w:rFonts w:asciiTheme="minorHAnsi" w:hAnsiTheme="minorHAnsi" w:cstheme="minorHAnsi"/>
                <w:sz w:val="24"/>
                <w:szCs w:val="24"/>
                <w:shd w:val="clear" w:color="auto" w:fill="FFFFFF"/>
              </w:rPr>
              <w:t xml:space="preserve">dicha </w:t>
            </w:r>
            <w:r w:rsidR="00A12CAF" w:rsidRPr="00E632BF">
              <w:rPr>
                <w:rFonts w:asciiTheme="minorHAnsi" w:hAnsiTheme="minorHAnsi" w:cstheme="minorHAnsi"/>
                <w:sz w:val="24"/>
                <w:szCs w:val="24"/>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E632BF">
              <w:rPr>
                <w:rFonts w:asciiTheme="minorHAnsi" w:hAnsiTheme="minorHAnsi" w:cstheme="minorHAnsi"/>
                <w:b/>
                <w:sz w:val="24"/>
                <w:szCs w:val="24"/>
                <w:shd w:val="clear" w:color="auto" w:fill="FFFFFF"/>
              </w:rPr>
              <w:t>Presentarlo con fecha de emisión mayor al periodo establecido será motivo de desechamiento.</w:t>
            </w:r>
          </w:p>
          <w:p w14:paraId="79EADE57" w14:textId="54E57478" w:rsidR="00AE2E47" w:rsidRPr="00E632BF" w:rsidRDefault="004F4044" w:rsidP="000E58BA">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hAnsiTheme="minorHAnsi" w:cstheme="minorHAnsi"/>
                <w:bCs/>
                <w:sz w:val="24"/>
                <w:szCs w:val="24"/>
                <w:shd w:val="clear" w:color="auto" w:fill="FFFFFF"/>
              </w:rPr>
              <w:lastRenderedPageBreak/>
              <w:t>Constancia de Situación 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E632BF">
              <w:rPr>
                <w:rFonts w:asciiTheme="minorHAnsi" w:hAnsiTheme="minorHAnsi" w:cstheme="minorHAnsi"/>
                <w:sz w:val="24"/>
                <w:szCs w:val="24"/>
                <w:shd w:val="clear" w:color="auto" w:fill="FFFFFF"/>
              </w:rPr>
              <w:t xml:space="preserve">el giro comercial preponderante que </w:t>
            </w:r>
            <w:r w:rsidRPr="00E632BF">
              <w:rPr>
                <w:rFonts w:asciiTheme="minorHAnsi" w:hAnsiTheme="minorHAnsi" w:cstheme="minorHAnsi"/>
                <w:sz w:val="24"/>
                <w:szCs w:val="24"/>
                <w:shd w:val="clear" w:color="auto" w:fill="FFFFFF"/>
              </w:rPr>
              <w:t xml:space="preserve">guarde relación con el objeto de la licitación, </w:t>
            </w:r>
            <w:r w:rsidR="00BE3D1C" w:rsidRPr="00E632BF">
              <w:rPr>
                <w:rFonts w:asciiTheme="minorHAnsi" w:hAnsiTheme="minorHAnsi" w:cstheme="minorHAnsi"/>
                <w:sz w:val="24"/>
                <w:szCs w:val="24"/>
                <w:shd w:val="clear" w:color="auto" w:fill="FFFFFF"/>
              </w:rPr>
              <w:t xml:space="preserve">requisito indispensable para todos los participantes, </w:t>
            </w:r>
            <w:r w:rsidRPr="00E632BF">
              <w:rPr>
                <w:rFonts w:asciiTheme="minorHAnsi" w:hAnsiTheme="minorHAnsi" w:cstheme="minorHAnsi"/>
                <w:sz w:val="24"/>
                <w:szCs w:val="24"/>
                <w:shd w:val="clear" w:color="auto" w:fill="FFFFFF"/>
              </w:rPr>
              <w:t>sea proveedor inscrito en nuestro padrón o no.</w:t>
            </w:r>
          </w:p>
          <w:p w14:paraId="3D662555" w14:textId="7B644556" w:rsidR="00D96FBB" w:rsidRPr="00E632BF" w:rsidRDefault="004F4044" w:rsidP="000E58BA">
            <w:pPr>
              <w:pStyle w:val="Prrafodelista"/>
              <w:numPr>
                <w:ilvl w:val="0"/>
                <w:numId w:val="25"/>
              </w:numPr>
              <w:spacing w:after="0" w:line="240" w:lineRule="auto"/>
              <w:jc w:val="both"/>
              <w:rPr>
                <w:rFonts w:asciiTheme="minorHAnsi" w:eastAsia="SimSun" w:hAnsiTheme="minorHAnsi" w:cstheme="minorHAnsi"/>
                <w:color w:val="000000"/>
                <w:sz w:val="24"/>
                <w:szCs w:val="24"/>
                <w:lang w:eastAsia="es-ES"/>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E632BF">
              <w:rPr>
                <w:rFonts w:asciiTheme="minorHAnsi" w:eastAsia="SimSun" w:hAnsiTheme="minorHAnsi" w:cstheme="minorHAnsi"/>
                <w:color w:val="000000"/>
                <w:sz w:val="24"/>
                <w:szCs w:val="24"/>
                <w:lang w:eastAsia="es-ES"/>
              </w:rPr>
              <w:t xml:space="preserve"> </w:t>
            </w:r>
          </w:p>
          <w:p w14:paraId="0FB047B2" w14:textId="77777777" w:rsidR="00AE2E47" w:rsidRPr="00E632BF" w:rsidRDefault="004F4044" w:rsidP="000E58BA">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Descripción Detallada</w:t>
            </w:r>
            <w:r w:rsidRPr="00E632BF">
              <w:rPr>
                <w:rFonts w:asciiTheme="minorHAnsi" w:eastAsia="Times New Roman" w:hAnsiTheme="minorHAnsi" w:cstheme="minorHAnsi"/>
                <w:b/>
                <w:sz w:val="24"/>
                <w:szCs w:val="24"/>
              </w:rPr>
              <w:t xml:space="preserve"> (Anexo 5).</w:t>
            </w:r>
          </w:p>
          <w:p w14:paraId="78BB266B" w14:textId="77777777" w:rsidR="00AE2E47" w:rsidRPr="00E632BF" w:rsidRDefault="004F4044" w:rsidP="000E58BA">
            <w:pPr>
              <w:pStyle w:val="Prrafodelista"/>
              <w:numPr>
                <w:ilvl w:val="0"/>
                <w:numId w:val="25"/>
              </w:num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Técnica </w:t>
            </w:r>
            <w:r w:rsidRPr="00E632BF">
              <w:rPr>
                <w:rFonts w:asciiTheme="minorHAnsi" w:eastAsia="Times New Roman" w:hAnsiTheme="minorHAnsi" w:cstheme="minorHAnsi"/>
                <w:b/>
                <w:sz w:val="24"/>
                <w:szCs w:val="24"/>
              </w:rPr>
              <w:t>(Anexo 6)</w:t>
            </w:r>
            <w:r w:rsidRPr="00E632BF">
              <w:rPr>
                <w:rFonts w:asciiTheme="minorHAnsi" w:eastAsia="Times New Roman" w:hAnsiTheme="minorHAnsi" w:cstheme="minorHAnsi"/>
                <w:sz w:val="24"/>
                <w:szCs w:val="24"/>
              </w:rPr>
              <w:t xml:space="preserve">. </w:t>
            </w:r>
          </w:p>
          <w:p w14:paraId="3EBDBDE6" w14:textId="77777777" w:rsidR="00AE2E47" w:rsidRPr="00E632BF" w:rsidRDefault="004F4044" w:rsidP="000E58BA">
            <w:pPr>
              <w:pStyle w:val="Prrafodelista"/>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Propuesta Económica </w:t>
            </w:r>
            <w:r w:rsidRPr="00E632BF">
              <w:rPr>
                <w:rFonts w:asciiTheme="minorHAnsi" w:eastAsia="Times New Roman" w:hAnsiTheme="minorHAnsi" w:cstheme="minorHAnsi"/>
                <w:b/>
                <w:sz w:val="24"/>
                <w:szCs w:val="24"/>
              </w:rPr>
              <w:t>(Anexo 7).</w:t>
            </w:r>
          </w:p>
          <w:p w14:paraId="102AF11B" w14:textId="6C1BF76F" w:rsidR="00AE2E47" w:rsidRPr="00E632BF" w:rsidRDefault="004F4044" w:rsidP="000E58BA">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b/>
                <w:sz w:val="24"/>
                <w:szCs w:val="24"/>
              </w:rPr>
              <w:t xml:space="preserve"> </w:t>
            </w:r>
            <w:r w:rsidRPr="00E632BF">
              <w:rPr>
                <w:rFonts w:asciiTheme="minorHAnsi" w:eastAsia="Times New Roman" w:hAnsiTheme="minorHAnsi" w:cstheme="minorHAnsi"/>
                <w:sz w:val="24"/>
                <w:szCs w:val="24"/>
              </w:rPr>
              <w:t>Escrito de Garantía</w:t>
            </w:r>
            <w:r w:rsidRPr="00E632BF">
              <w:rPr>
                <w:rFonts w:asciiTheme="minorHAnsi" w:eastAsia="Times New Roman" w:hAnsiTheme="minorHAnsi" w:cstheme="minorHAnsi"/>
                <w:b/>
                <w:sz w:val="24"/>
                <w:szCs w:val="24"/>
              </w:rPr>
              <w:t xml:space="preserve"> (Anexo 8)</w:t>
            </w:r>
            <w:r w:rsidR="009845C2" w:rsidRPr="00E632BF">
              <w:rPr>
                <w:rFonts w:asciiTheme="minorHAnsi" w:eastAsia="Times New Roman" w:hAnsiTheme="minorHAnsi" w:cstheme="minorHAnsi"/>
                <w:b/>
                <w:sz w:val="24"/>
                <w:szCs w:val="24"/>
              </w:rPr>
              <w:t>.</w:t>
            </w:r>
          </w:p>
          <w:p w14:paraId="5A705666" w14:textId="42C2DA33" w:rsidR="00AE2E47" w:rsidRPr="00231F76" w:rsidRDefault="004F4044" w:rsidP="000E58BA">
            <w:pPr>
              <w:numPr>
                <w:ilvl w:val="0"/>
                <w:numId w:val="25"/>
              </w:numPr>
              <w:spacing w:after="0" w:line="240" w:lineRule="auto"/>
              <w:jc w:val="both"/>
              <w:rPr>
                <w:rFonts w:asciiTheme="minorHAnsi" w:eastAsia="Times New Roman" w:hAnsiTheme="minorHAnsi" w:cstheme="minorHAnsi"/>
                <w:sz w:val="24"/>
                <w:szCs w:val="24"/>
              </w:rPr>
            </w:pPr>
            <w:r w:rsidRPr="00E632BF">
              <w:rPr>
                <w:rFonts w:asciiTheme="minorHAnsi" w:hAnsiTheme="minorHAnsi" w:cstheme="minorHAnsi"/>
                <w:bCs/>
                <w:color w:val="222222"/>
                <w:sz w:val="24"/>
                <w:szCs w:val="24"/>
                <w:shd w:val="clear" w:color="auto" w:fill="FFFFFF"/>
              </w:rPr>
              <w:t xml:space="preserve">Carta de Aportación Cinco al Millar </w:t>
            </w:r>
            <w:r w:rsidRPr="00E632BF">
              <w:rPr>
                <w:rFonts w:asciiTheme="minorHAnsi" w:hAnsiTheme="minorHAnsi" w:cstheme="minorHAnsi"/>
                <w:b/>
                <w:bCs/>
                <w:color w:val="222222"/>
                <w:sz w:val="24"/>
                <w:szCs w:val="24"/>
                <w:shd w:val="clear" w:color="auto" w:fill="FFFFFF"/>
              </w:rPr>
              <w:t xml:space="preserve">(Anexo 9). </w:t>
            </w:r>
            <w:r w:rsidRPr="00E632BF">
              <w:rPr>
                <w:rFonts w:asciiTheme="minorHAnsi" w:hAnsiTheme="minorHAnsi" w:cstheme="minorHAnsi"/>
                <w:bCs/>
                <w:color w:val="222222"/>
                <w:sz w:val="24"/>
                <w:szCs w:val="24"/>
                <w:shd w:val="clear" w:color="auto" w:fill="FFFFFF"/>
              </w:rPr>
              <w:t xml:space="preserve">No presentarlo debidamente respondido mencionando </w:t>
            </w:r>
            <w:r w:rsidRPr="00E632BF">
              <w:rPr>
                <w:rFonts w:asciiTheme="minorHAnsi" w:hAnsiTheme="minorHAnsi" w:cstheme="minorHAnsi"/>
                <w:b/>
                <w:bCs/>
                <w:color w:val="222222"/>
                <w:sz w:val="24"/>
                <w:szCs w:val="24"/>
                <w:shd w:val="clear" w:color="auto" w:fill="FFFFFF"/>
              </w:rPr>
              <w:t>Sí Autoriza o No Autoriza</w:t>
            </w:r>
            <w:r w:rsidRPr="00E632BF">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0CB3F7AE" w14:textId="3355E34B" w:rsidR="000E58BA" w:rsidRPr="00214B48" w:rsidRDefault="00EE03A3" w:rsidP="00EE03A3">
            <w:pPr>
              <w:numPr>
                <w:ilvl w:val="0"/>
                <w:numId w:val="25"/>
              </w:numPr>
              <w:spacing w:after="0" w:line="240" w:lineRule="auto"/>
              <w:jc w:val="both"/>
              <w:rPr>
                <w:rFonts w:ascii="Century Gothic" w:eastAsia="Times New Roman" w:hAnsi="Century Gothic" w:cs="Arial"/>
              </w:rPr>
            </w:pPr>
            <w:r w:rsidRPr="00EE03A3">
              <w:rPr>
                <w:rFonts w:ascii="Century Gothic" w:hAnsi="Century Gothic" w:cs="Arial"/>
                <w:bCs/>
                <w:color w:val="222222"/>
                <w:shd w:val="clear" w:color="auto" w:fill="FFFFFF"/>
              </w:rPr>
              <w:t>Carta original de respaldo del fabricante y/o importador primario</w:t>
            </w:r>
            <w:r>
              <w:rPr>
                <w:rFonts w:ascii="Century Gothic" w:hAnsi="Century Gothic" w:cs="Arial"/>
                <w:bCs/>
                <w:color w:val="222222"/>
                <w:shd w:val="clear" w:color="auto" w:fill="FFFFFF"/>
              </w:rPr>
              <w:t xml:space="preserve"> </w:t>
            </w:r>
            <w:r w:rsidRPr="00EE03A3">
              <w:rPr>
                <w:rFonts w:ascii="Century Gothic" w:hAnsi="Century Gothic" w:cs="Arial"/>
                <w:bCs/>
                <w:color w:val="222222"/>
                <w:shd w:val="clear" w:color="auto" w:fill="FFFFFF"/>
              </w:rPr>
              <w:t>autorizado</w:t>
            </w:r>
            <w:r>
              <w:rPr>
                <w:rFonts w:ascii="Century Gothic" w:hAnsi="Century Gothic" w:cs="Arial"/>
                <w:bCs/>
                <w:color w:val="222222"/>
                <w:shd w:val="clear" w:color="auto" w:fill="FFFFFF"/>
              </w:rPr>
              <w:t xml:space="preserve">. </w:t>
            </w:r>
            <w:r w:rsidRPr="00214B48">
              <w:rPr>
                <w:rFonts w:ascii="Century Gothic" w:hAnsi="Century Gothic" w:cs="Arial"/>
                <w:b/>
                <w:bCs/>
                <w:color w:val="222222"/>
                <w:shd w:val="clear" w:color="auto" w:fill="FFFFFF"/>
              </w:rPr>
              <w:t>(ane</w:t>
            </w:r>
            <w:r>
              <w:rPr>
                <w:rFonts w:ascii="Century Gothic" w:hAnsi="Century Gothic" w:cs="Arial"/>
                <w:b/>
                <w:bCs/>
                <w:color w:val="222222"/>
                <w:shd w:val="clear" w:color="auto" w:fill="FFFFFF"/>
              </w:rPr>
              <w:t>xo 10</w:t>
            </w:r>
            <w:r w:rsidRPr="00214B48">
              <w:rPr>
                <w:rFonts w:ascii="Century Gothic" w:hAnsi="Century Gothic" w:cs="Arial"/>
                <w:b/>
                <w:bCs/>
                <w:color w:val="222222"/>
                <w:shd w:val="clear" w:color="auto" w:fill="FFFFFF"/>
              </w:rPr>
              <w:t>).</w:t>
            </w:r>
          </w:p>
          <w:p w14:paraId="6F3182A8" w14:textId="77777777" w:rsidR="000E58BA" w:rsidRPr="008609AE" w:rsidRDefault="000E58BA" w:rsidP="000E58BA">
            <w:pPr>
              <w:numPr>
                <w:ilvl w:val="0"/>
                <w:numId w:val="25"/>
              </w:numPr>
              <w:spacing w:after="0" w:line="240" w:lineRule="auto"/>
              <w:jc w:val="both"/>
              <w:rPr>
                <w:rFonts w:ascii="Century Gothic" w:eastAsia="Times New Roman" w:hAnsi="Century Gothic" w:cs="Arial"/>
              </w:rPr>
            </w:pPr>
            <w:r>
              <w:rPr>
                <w:rFonts w:ascii="Century Gothic" w:hAnsi="Century Gothic" w:cs="Arial"/>
                <w:bCs/>
                <w:color w:val="222222"/>
                <w:shd w:val="clear" w:color="auto" w:fill="FFFFFF"/>
              </w:rPr>
              <w:t xml:space="preserve">Formato de protección contra derechos de autor y patente. </w:t>
            </w:r>
            <w:r>
              <w:rPr>
                <w:rFonts w:ascii="Century Gothic" w:hAnsi="Century Gothic" w:cs="Arial"/>
                <w:b/>
                <w:bCs/>
                <w:color w:val="222222"/>
                <w:shd w:val="clear" w:color="auto" w:fill="FFFFFF"/>
              </w:rPr>
              <w:t>(Anexo 11</w:t>
            </w:r>
            <w:r w:rsidRPr="00214B48">
              <w:rPr>
                <w:rFonts w:ascii="Century Gothic" w:hAnsi="Century Gothic" w:cs="Arial"/>
                <w:b/>
                <w:bCs/>
                <w:color w:val="222222"/>
                <w:shd w:val="clear" w:color="auto" w:fill="FFFFFF"/>
              </w:rPr>
              <w:t>).</w:t>
            </w:r>
          </w:p>
          <w:p w14:paraId="596E6CED" w14:textId="77777777" w:rsidR="000E58BA" w:rsidRPr="008609AE" w:rsidRDefault="000E58BA" w:rsidP="000E58BA">
            <w:pPr>
              <w:numPr>
                <w:ilvl w:val="0"/>
                <w:numId w:val="25"/>
              </w:numPr>
              <w:spacing w:after="0" w:line="240" w:lineRule="auto"/>
              <w:jc w:val="both"/>
              <w:rPr>
                <w:rFonts w:ascii="Century Gothic" w:eastAsia="Times New Roman" w:hAnsi="Century Gothic" w:cs="Arial"/>
              </w:rPr>
            </w:pPr>
            <w:r>
              <w:rPr>
                <w:rFonts w:ascii="Century Gothic" w:hAnsi="Century Gothic" w:cs="Arial"/>
                <w:bCs/>
                <w:color w:val="222222"/>
                <w:shd w:val="clear" w:color="auto" w:fill="FFFFFF"/>
              </w:rPr>
              <w:t xml:space="preserve">Formato cambio de medicamento próximo a caducar. </w:t>
            </w:r>
            <w:r w:rsidRPr="008609AE">
              <w:rPr>
                <w:rFonts w:ascii="Century Gothic" w:hAnsi="Century Gothic" w:cs="Arial"/>
                <w:b/>
                <w:bCs/>
                <w:color w:val="222222"/>
                <w:shd w:val="clear" w:color="auto" w:fill="FFFFFF"/>
              </w:rPr>
              <w:t>(A</w:t>
            </w:r>
            <w:r>
              <w:rPr>
                <w:rFonts w:ascii="Century Gothic" w:hAnsi="Century Gothic" w:cs="Arial"/>
                <w:b/>
                <w:bCs/>
                <w:color w:val="222222"/>
                <w:shd w:val="clear" w:color="auto" w:fill="FFFFFF"/>
              </w:rPr>
              <w:t>nexo 12</w:t>
            </w:r>
            <w:r w:rsidRPr="008609AE">
              <w:rPr>
                <w:rFonts w:ascii="Century Gothic" w:hAnsi="Century Gothic" w:cs="Arial"/>
                <w:b/>
                <w:bCs/>
                <w:color w:val="222222"/>
                <w:shd w:val="clear" w:color="auto" w:fill="FFFFFF"/>
              </w:rPr>
              <w:t>).</w:t>
            </w:r>
          </w:p>
          <w:p w14:paraId="62CE229E" w14:textId="77777777" w:rsidR="00045C3E" w:rsidRPr="00E632BF" w:rsidRDefault="00045C3E" w:rsidP="00280FC7">
            <w:pPr>
              <w:spacing w:after="0" w:line="240" w:lineRule="auto"/>
              <w:ind w:left="720"/>
              <w:jc w:val="both"/>
              <w:rPr>
                <w:rFonts w:asciiTheme="minorHAnsi" w:eastAsia="Times New Roman" w:hAnsiTheme="minorHAnsi" w:cstheme="minorHAnsi"/>
                <w:sz w:val="24"/>
                <w:szCs w:val="24"/>
              </w:rPr>
            </w:pPr>
          </w:p>
          <w:p w14:paraId="75504A3A" w14:textId="77777777" w:rsidR="00333536" w:rsidRPr="00E632BF" w:rsidRDefault="00333536" w:rsidP="00280FC7">
            <w:pPr>
              <w:spacing w:after="0" w:line="240" w:lineRule="auto"/>
              <w:jc w:val="both"/>
              <w:rPr>
                <w:rFonts w:asciiTheme="minorHAnsi" w:eastAsia="Times New Roman" w:hAnsiTheme="minorHAnsi" w:cstheme="minorHAnsi"/>
                <w:sz w:val="24"/>
                <w:szCs w:val="24"/>
              </w:rPr>
            </w:pPr>
          </w:p>
          <w:p w14:paraId="5F610C66"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eastAsia="Arial" w:hAnsiTheme="minorHAnsi" w:cstheme="minorHAnsi"/>
                <w:sz w:val="24"/>
                <w:szCs w:val="24"/>
              </w:rPr>
              <w:t>3</w:t>
            </w:r>
            <w:r w:rsidRPr="00E632BF">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4.-Todos los formatos deberán de ser firmados por el representante legal del licitante.</w:t>
            </w:r>
          </w:p>
          <w:p w14:paraId="1FE378F5" w14:textId="77777777" w:rsidR="00AE2E47" w:rsidRPr="00E632BF" w:rsidRDefault="004F4044" w:rsidP="00280FC7">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 xml:space="preserve">NOTA: La recepción de los documentos no </w:t>
            </w:r>
            <w:r w:rsidRPr="00E632BF">
              <w:rPr>
                <w:rFonts w:asciiTheme="minorHAnsi" w:hAnsiTheme="minorHAnsi" w:cstheme="minorHAnsi"/>
                <w:b/>
                <w:sz w:val="24"/>
                <w:szCs w:val="24"/>
              </w:rPr>
              <w:t>implica la evaluación de su contenido, ni el desechamiento de las propuestas presentadas.</w:t>
            </w:r>
          </w:p>
          <w:p w14:paraId="74A42039" w14:textId="6242ECC4" w:rsidR="00AE2E47" w:rsidRPr="00E632BF" w:rsidRDefault="004F4044" w:rsidP="00280FC7">
            <w:pPr>
              <w:pStyle w:val="Default"/>
              <w:jc w:val="both"/>
              <w:rPr>
                <w:rFonts w:asciiTheme="minorHAnsi" w:hAnsiTheme="minorHAnsi" w:cstheme="minorHAnsi"/>
                <w:b/>
                <w:u w:val="single"/>
              </w:rPr>
            </w:pPr>
            <w:r w:rsidRPr="00E632BF">
              <w:rPr>
                <w:rFonts w:asciiTheme="minorHAnsi" w:eastAsia="Times New Roman" w:hAnsiTheme="minorHAnsi" w:cstheme="minorHAnsi"/>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32BF">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E632BF">
              <w:rPr>
                <w:rFonts w:asciiTheme="minorHAnsi" w:eastAsia="Times New Roman" w:hAnsiTheme="minorHAnsi" w:cstheme="minorHAnsi"/>
                <w:b/>
                <w:u w:val="single"/>
              </w:rPr>
              <w:t>aluación técnica realizada, a saber</w:t>
            </w:r>
            <w:r w:rsidRPr="00E632BF">
              <w:rPr>
                <w:rFonts w:asciiTheme="minorHAnsi" w:eastAsia="Times New Roman" w:hAnsiTheme="minorHAnsi" w:cstheme="minorHAnsi"/>
                <w:b/>
                <w:u w:val="single"/>
              </w:rPr>
              <w:t>, errores aritméticos o mecanográficos.</w:t>
            </w:r>
          </w:p>
          <w:p w14:paraId="57752703" w14:textId="77777777" w:rsidR="00AE2E47" w:rsidRPr="00E632BF" w:rsidRDefault="00AE2E47" w:rsidP="00280FC7">
            <w:pPr>
              <w:pStyle w:val="Default"/>
              <w:jc w:val="both"/>
              <w:rPr>
                <w:rFonts w:asciiTheme="minorHAnsi" w:hAnsiTheme="minorHAnsi" w:cstheme="minorHAnsi"/>
              </w:rPr>
            </w:pPr>
          </w:p>
          <w:p w14:paraId="4466851E" w14:textId="77777777" w:rsidR="00AE2E47" w:rsidRPr="00E632BF" w:rsidRDefault="004F4044" w:rsidP="00280FC7">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E632BF">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E632BF" w:rsidRDefault="00AA1F24" w:rsidP="00280FC7">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eastAsia="MS Mincho" w:hAnsiTheme="minorHAnsi" w:cstheme="minorHAnsi"/>
                <w:color w:val="000000"/>
                <w:sz w:val="24"/>
                <w:szCs w:val="24"/>
                <w:lang w:val="es-ES" w:eastAsia="es-ES"/>
              </w:rPr>
              <w:t>1.-</w:t>
            </w:r>
            <w:r w:rsidR="004F4044" w:rsidRPr="00E632BF">
              <w:rPr>
                <w:rFonts w:asciiTheme="minorHAnsi" w:eastAsia="MS Mincho" w:hAnsiTheme="minorHAnsi" w:cstheme="minorHAnsi"/>
                <w:color w:val="000000"/>
                <w:sz w:val="24"/>
                <w:szCs w:val="24"/>
                <w:lang w:val="es-ES" w:eastAsia="es-ES"/>
              </w:rPr>
              <w:t xml:space="preserve">Idioma: </w:t>
            </w:r>
            <w:r w:rsidR="004F4044" w:rsidRPr="00E632BF">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E632BF" w:rsidRDefault="00AA1F24" w:rsidP="00280FC7">
            <w:pPr>
              <w:widowControl w:val="0"/>
              <w:autoSpaceDE w:val="0"/>
              <w:autoSpaceDN w:val="0"/>
              <w:adjustRightInd w:val="0"/>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2.-</w:t>
            </w:r>
            <w:r w:rsidR="004F4044" w:rsidRPr="00E632BF">
              <w:rPr>
                <w:rFonts w:asciiTheme="minorHAnsi" w:hAnsiTheme="minorHAnsi" w:cstheme="minorHAnsi"/>
                <w:sz w:val="24"/>
                <w:szCs w:val="24"/>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7F80A6EF" w14:textId="77777777" w:rsidR="00AE2E47" w:rsidRPr="00E632BF" w:rsidRDefault="004F4044" w:rsidP="00280FC7">
            <w:pPr>
              <w:spacing w:line="240" w:lineRule="auto"/>
              <w:jc w:val="both"/>
              <w:rPr>
                <w:rFonts w:asciiTheme="minorHAnsi" w:eastAsia="Times New Roman" w:hAnsiTheme="minorHAnsi" w:cstheme="minorHAnsi"/>
                <w:b/>
                <w:sz w:val="24"/>
                <w:szCs w:val="24"/>
                <w:lang w:eastAsia="es-ES"/>
              </w:rPr>
            </w:pPr>
            <w:r w:rsidRPr="00E632BF">
              <w:rPr>
                <w:rFonts w:asciiTheme="minorHAnsi" w:hAnsiTheme="minorHAnsi" w:cstheme="minorHAnsi"/>
                <w:sz w:val="24"/>
                <w:szCs w:val="24"/>
              </w:rPr>
              <w:t xml:space="preserve">3.- </w:t>
            </w:r>
            <w:r w:rsidRPr="00E632BF">
              <w:rPr>
                <w:rFonts w:asciiTheme="minorHAnsi" w:eastAsia="Times New Roman" w:hAnsiTheme="minorHAnsi" w:cstheme="minorHAnsi"/>
                <w:sz w:val="24"/>
                <w:szCs w:val="24"/>
                <w:lang w:eastAsia="es-ES"/>
              </w:rPr>
              <w:t xml:space="preserve">Los documentos solicitados deberán ser dirigidos al </w:t>
            </w:r>
            <w:r w:rsidRPr="00E632BF">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2093EE25" w:rsidR="00AE2E47" w:rsidRPr="00E632BF" w:rsidRDefault="00AA1F2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4.-</w:t>
            </w:r>
            <w:r w:rsidR="004F4044" w:rsidRPr="00E632BF">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E632BF">
              <w:rPr>
                <w:rFonts w:asciiTheme="minorHAnsi" w:eastAsia="Times New Roman" w:hAnsiTheme="minorHAnsi" w:cstheme="minorHAnsi"/>
                <w:sz w:val="24"/>
                <w:szCs w:val="24"/>
                <w:lang w:eastAsia="es-ES"/>
              </w:rPr>
              <w:t xml:space="preserve"> </w:t>
            </w:r>
            <w:r w:rsidR="004F4044" w:rsidRPr="00E632BF">
              <w:rPr>
                <w:rFonts w:asciiTheme="minorHAnsi" w:hAnsiTheme="minorHAnsi" w:cstheme="minorHAnsi"/>
                <w:sz w:val="24"/>
                <w:szCs w:val="24"/>
              </w:rPr>
              <w:t>firmados por el representante legal incluyendo el número de la licitación en la que se participa.</w:t>
            </w:r>
          </w:p>
          <w:p w14:paraId="285DC3F3" w14:textId="09247692" w:rsidR="00AE2E47" w:rsidRPr="00E632BF" w:rsidRDefault="00AA1F24" w:rsidP="00280FC7">
            <w:pPr>
              <w:spacing w:line="240" w:lineRule="auto"/>
              <w:jc w:val="both"/>
              <w:rPr>
                <w:rFonts w:asciiTheme="minorHAnsi" w:eastAsia="Times New Roman" w:hAnsiTheme="minorHAnsi" w:cstheme="minorHAnsi"/>
                <w:sz w:val="24"/>
                <w:szCs w:val="24"/>
                <w:lang w:eastAsia="es-ES"/>
              </w:rPr>
            </w:pPr>
            <w:r w:rsidRPr="00E632BF">
              <w:rPr>
                <w:rFonts w:asciiTheme="minorHAnsi" w:hAnsiTheme="minorHAnsi" w:cstheme="minorHAnsi"/>
                <w:sz w:val="24"/>
                <w:szCs w:val="24"/>
              </w:rPr>
              <w:t>5.-</w:t>
            </w:r>
            <w:r w:rsidR="004F4044" w:rsidRPr="00E632BF">
              <w:rPr>
                <w:rFonts w:asciiTheme="minorHAnsi" w:eastAsia="Times New Roman" w:hAnsiTheme="minorHAnsi" w:cstheme="minorHAnsi"/>
                <w:sz w:val="24"/>
                <w:szCs w:val="24"/>
              </w:rPr>
              <w:t xml:space="preserve">Todas las hojas que contengan la propuesta deberán ser firmadas por el Representante Legal </w:t>
            </w:r>
            <w:r w:rsidR="00FE4C2A" w:rsidRPr="00E632BF">
              <w:rPr>
                <w:rFonts w:asciiTheme="minorHAnsi" w:eastAsia="Times New Roman" w:hAnsiTheme="minorHAnsi" w:cstheme="minorHAnsi"/>
                <w:sz w:val="24"/>
                <w:szCs w:val="24"/>
              </w:rPr>
              <w:t xml:space="preserve">debidamente </w:t>
            </w:r>
            <w:r w:rsidR="004F4044" w:rsidRPr="00E632BF">
              <w:rPr>
                <w:rFonts w:asciiTheme="minorHAnsi" w:eastAsia="Times New Roman" w:hAnsiTheme="minorHAnsi" w:cstheme="minorHAnsi"/>
                <w:sz w:val="24"/>
                <w:szCs w:val="24"/>
              </w:rPr>
              <w:t>Facultado con poder.</w:t>
            </w:r>
          </w:p>
          <w:p w14:paraId="3033198B" w14:textId="62665D43" w:rsidR="00AE2E47" w:rsidRPr="00E632BF" w:rsidRDefault="00AA1F24" w:rsidP="00280FC7">
            <w:pPr>
              <w:spacing w:after="0" w:line="240" w:lineRule="auto"/>
              <w:jc w:val="both"/>
              <w:rPr>
                <w:rFonts w:asciiTheme="minorHAnsi" w:eastAsia="Arial" w:hAnsiTheme="minorHAnsi" w:cstheme="minorHAnsi"/>
                <w:sz w:val="24"/>
                <w:szCs w:val="24"/>
              </w:rPr>
            </w:pPr>
            <w:r w:rsidRPr="00E632BF">
              <w:rPr>
                <w:rFonts w:asciiTheme="minorHAnsi" w:eastAsia="Times New Roman" w:hAnsiTheme="minorHAnsi" w:cstheme="minorHAnsi"/>
                <w:sz w:val="24"/>
                <w:szCs w:val="24"/>
              </w:rPr>
              <w:lastRenderedPageBreak/>
              <w:t>6.-</w:t>
            </w:r>
            <w:r w:rsidR="004F4044" w:rsidRPr="00E632BF">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E632BF" w:rsidRDefault="00AE2E47" w:rsidP="00280FC7">
            <w:pPr>
              <w:spacing w:after="0" w:line="240" w:lineRule="auto"/>
              <w:jc w:val="both"/>
              <w:rPr>
                <w:rFonts w:asciiTheme="minorHAnsi" w:eastAsia="Arial" w:hAnsiTheme="minorHAnsi" w:cstheme="minorHAnsi"/>
                <w:sz w:val="24"/>
                <w:szCs w:val="24"/>
              </w:rPr>
            </w:pPr>
          </w:p>
          <w:p w14:paraId="2E954DBA" w14:textId="77777777" w:rsidR="00AE2E47" w:rsidRPr="00E632BF" w:rsidRDefault="004F4044" w:rsidP="00280FC7">
            <w:pPr>
              <w:spacing w:line="240" w:lineRule="auto"/>
              <w:jc w:val="both"/>
              <w:rPr>
                <w:rFonts w:asciiTheme="minorHAnsi" w:eastAsia="Times New Roman" w:hAnsiTheme="minorHAnsi" w:cstheme="minorHAnsi"/>
                <w:b/>
                <w:sz w:val="24"/>
                <w:szCs w:val="24"/>
                <w:lang w:eastAsia="es-ES"/>
              </w:rPr>
            </w:pPr>
            <w:r w:rsidRPr="00E632BF">
              <w:rPr>
                <w:rFonts w:asciiTheme="minorHAnsi" w:eastAsia="Times New Roman" w:hAnsiTheme="minorHAnsi" w:cstheme="minorHAnsi"/>
                <w:b/>
                <w:sz w:val="24"/>
                <w:szCs w:val="24"/>
                <w:lang w:eastAsia="es-ES"/>
              </w:rPr>
              <w:t>ACREDITACIÓN LEGAL:</w:t>
            </w:r>
          </w:p>
          <w:p w14:paraId="30D39EEE" w14:textId="4FF595EE" w:rsidR="00AE2E47" w:rsidRPr="00E632BF" w:rsidRDefault="004F4044" w:rsidP="00280FC7">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 xml:space="preserve">Los interesados en participar deberán presentar el </w:t>
            </w:r>
            <w:r w:rsidRPr="00E632BF">
              <w:rPr>
                <w:rFonts w:asciiTheme="minorHAnsi" w:hAnsiTheme="minorHAnsi" w:cstheme="minorHAnsi"/>
                <w:b/>
                <w:sz w:val="24"/>
                <w:szCs w:val="24"/>
              </w:rPr>
              <w:t>Anexo 2</w:t>
            </w:r>
            <w:r w:rsidRPr="00E632BF">
              <w:rPr>
                <w:rFonts w:asciiTheme="minorHAnsi" w:hAnsiTheme="minorHAnsi" w:cstheme="minorHAnsi"/>
                <w:sz w:val="24"/>
                <w:szCs w:val="24"/>
              </w:rPr>
              <w:t xml:space="preserve"> “anexo acre</w:t>
            </w:r>
            <w:r w:rsidR="00FE4C2A" w:rsidRPr="00E632BF">
              <w:rPr>
                <w:rFonts w:asciiTheme="minorHAnsi" w:hAnsiTheme="minorHAnsi" w:cstheme="minorHAnsi"/>
                <w:sz w:val="24"/>
                <w:szCs w:val="24"/>
              </w:rPr>
              <w:t>ditación legal” conforme a las consideraciones siguientes</w:t>
            </w:r>
            <w:r w:rsidRPr="00E632BF">
              <w:rPr>
                <w:rFonts w:asciiTheme="minorHAnsi" w:hAnsiTheme="minorHAnsi" w:cstheme="minorHAnsi"/>
                <w:sz w:val="24"/>
                <w:szCs w:val="24"/>
              </w:rPr>
              <w:t>:</w:t>
            </w:r>
          </w:p>
          <w:p w14:paraId="4184D971" w14:textId="77777777" w:rsidR="00AE2E47" w:rsidRPr="00E632BF" w:rsidRDefault="00AE2E47" w:rsidP="00280FC7">
            <w:pPr>
              <w:spacing w:after="0" w:line="240" w:lineRule="auto"/>
              <w:contextualSpacing/>
              <w:jc w:val="both"/>
              <w:rPr>
                <w:rFonts w:asciiTheme="minorHAnsi" w:hAnsiTheme="minorHAnsi" w:cstheme="minorHAnsi"/>
                <w:sz w:val="24"/>
                <w:szCs w:val="24"/>
              </w:rPr>
            </w:pPr>
          </w:p>
          <w:p w14:paraId="20969ABF" w14:textId="31A96B13" w:rsidR="00AE2E47" w:rsidRPr="00E632BF" w:rsidRDefault="00C20D72" w:rsidP="0082784F">
            <w:pPr>
              <w:pStyle w:val="Listavistosa-nfasis11"/>
              <w:numPr>
                <w:ilvl w:val="0"/>
                <w:numId w:val="48"/>
              </w:numPr>
              <w:spacing w:after="0" w:line="240"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 </w:t>
            </w:r>
            <w:r w:rsidR="004F4044" w:rsidRPr="00E632BF">
              <w:rPr>
                <w:rFonts w:asciiTheme="minorHAnsi" w:hAnsiTheme="minorHAnsi" w:cstheme="minorHAnsi"/>
                <w:b/>
                <w:sz w:val="24"/>
                <w:szCs w:val="24"/>
                <w:u w:val="single"/>
              </w:rPr>
              <w:t xml:space="preserve">Aquellos LICITANTES INSCRITOS EN EL PADRÓN DE PROVEEDORES DEL O.P.D. “SSMZ”: </w:t>
            </w:r>
          </w:p>
          <w:p w14:paraId="4CBB4AEE" w14:textId="77777777" w:rsidR="00AE2E47" w:rsidRPr="00E632BF" w:rsidRDefault="00AE2E47" w:rsidP="00280FC7">
            <w:pPr>
              <w:pStyle w:val="Listavistosa-nfasis11"/>
              <w:spacing w:after="0" w:line="240" w:lineRule="auto"/>
              <w:ind w:left="318"/>
              <w:jc w:val="both"/>
              <w:rPr>
                <w:rFonts w:asciiTheme="minorHAnsi" w:hAnsiTheme="minorHAnsi" w:cstheme="minorHAnsi"/>
                <w:b/>
                <w:sz w:val="24"/>
                <w:szCs w:val="24"/>
              </w:rPr>
            </w:pPr>
          </w:p>
          <w:p w14:paraId="7E8FF7C1" w14:textId="6093FB43" w:rsidR="00FB2BB4" w:rsidRPr="00E632BF" w:rsidRDefault="004F4044" w:rsidP="00FB2BB4">
            <w:pPr>
              <w:pStyle w:val="Listavistosa-nfasis11"/>
              <w:spacing w:after="0" w:line="240" w:lineRule="auto"/>
              <w:ind w:left="318"/>
              <w:jc w:val="both"/>
              <w:rPr>
                <w:rFonts w:asciiTheme="minorHAnsi" w:hAnsiTheme="minorHAnsi" w:cstheme="minorHAnsi"/>
                <w:sz w:val="24"/>
                <w:szCs w:val="24"/>
              </w:rPr>
            </w:pPr>
            <w:r w:rsidRPr="00E632BF">
              <w:rPr>
                <w:rFonts w:asciiTheme="minorHAnsi" w:hAnsiTheme="minorHAnsi" w:cstheme="minorHAnsi"/>
                <w:sz w:val="24"/>
                <w:szCs w:val="24"/>
              </w:rPr>
              <w:t>Para aquellos licitantes que ya se encuentren inscritos en el Padrón de Proveedores deberán presentar copia</w:t>
            </w:r>
            <w:r w:rsidR="00FE77BB" w:rsidRPr="00E632BF">
              <w:rPr>
                <w:rFonts w:asciiTheme="minorHAnsi" w:hAnsiTheme="minorHAnsi" w:cstheme="minorHAnsi"/>
                <w:sz w:val="24"/>
                <w:szCs w:val="24"/>
              </w:rPr>
              <w:t xml:space="preserve"> de su formato de inscripción</w:t>
            </w:r>
            <w:r w:rsidR="00D75F6C">
              <w:rPr>
                <w:rFonts w:asciiTheme="minorHAnsi" w:hAnsiTheme="minorHAnsi" w:cstheme="minorHAnsi"/>
                <w:sz w:val="24"/>
                <w:szCs w:val="24"/>
              </w:rPr>
              <w:t xml:space="preserve"> </w:t>
            </w:r>
            <w:r w:rsidR="00A639DB" w:rsidRPr="00A639DB">
              <w:rPr>
                <w:rFonts w:asciiTheme="minorHAnsi" w:hAnsiTheme="minorHAnsi" w:cstheme="minorHAnsi"/>
                <w:sz w:val="24"/>
                <w:szCs w:val="24"/>
                <w:u w:val="single"/>
              </w:rPr>
              <w:t>actualizado</w:t>
            </w:r>
            <w:r w:rsidR="00D75F6C">
              <w:rPr>
                <w:rFonts w:asciiTheme="minorHAnsi" w:hAnsiTheme="minorHAnsi" w:cstheme="minorHAnsi"/>
                <w:sz w:val="24"/>
                <w:szCs w:val="24"/>
                <w:u w:val="single"/>
              </w:rPr>
              <w:t xml:space="preserve"> al ejercicio fiscal vigente </w:t>
            </w:r>
            <w:r w:rsidR="00D75F6C" w:rsidRPr="0050022E">
              <w:rPr>
                <w:rFonts w:asciiTheme="minorHAnsi" w:hAnsiTheme="minorHAnsi" w:cstheme="minorHAnsi"/>
                <w:sz w:val="24"/>
                <w:szCs w:val="24"/>
              </w:rPr>
              <w:t>y copia de la Identificación Oficial del Representante Legal.</w:t>
            </w:r>
            <w:r w:rsidR="00FB2BB4">
              <w:rPr>
                <w:rFonts w:asciiTheme="minorHAnsi" w:hAnsiTheme="minorHAnsi" w:cstheme="minorHAnsi"/>
                <w:sz w:val="24"/>
                <w:szCs w:val="24"/>
              </w:rPr>
              <w:t xml:space="preserve"> </w:t>
            </w:r>
            <w:r w:rsidR="00FB2BB4" w:rsidRPr="00FC4259">
              <w:rPr>
                <w:rFonts w:asciiTheme="minorHAnsi" w:hAnsiTheme="minorHAnsi" w:cstheme="minorHAnsi"/>
                <w:b/>
                <w:bCs/>
                <w:sz w:val="24"/>
                <w:szCs w:val="24"/>
                <w:u w:val="single"/>
              </w:rPr>
              <w:t xml:space="preserve"> </w:t>
            </w:r>
            <w:r w:rsidR="00FB2BB4" w:rsidRPr="00FC4259">
              <w:rPr>
                <w:rFonts w:asciiTheme="minorHAnsi" w:hAnsiTheme="minorHAnsi" w:cstheme="minorHAnsi"/>
                <w:b/>
                <w:bCs/>
                <w:sz w:val="24"/>
                <w:szCs w:val="24"/>
                <w:u w:val="single"/>
              </w:rPr>
              <w:t>NOTA: EN CASO DE NO TENER ACTUALIZACIÓN AL 2024, DEBERÁ ACTUALIZARSE EN ESTE PROCESO ADJUNTANDO DOCUMENTACIÓN CORRESPONDIENTE</w:t>
            </w:r>
            <w:r w:rsidR="00FB2BB4">
              <w:rPr>
                <w:rFonts w:asciiTheme="minorHAnsi" w:hAnsiTheme="minorHAnsi" w:cstheme="minorHAnsi"/>
                <w:b/>
                <w:bCs/>
                <w:sz w:val="24"/>
                <w:szCs w:val="24"/>
                <w:u w:val="single"/>
              </w:rPr>
              <w:t xml:space="preserve"> ESTABLECIDO EN EL FORMATO DE “ALTA PROVEEDOR”</w:t>
            </w:r>
          </w:p>
          <w:p w14:paraId="6CDF4889" w14:textId="77777777" w:rsidR="00AE2E47" w:rsidRPr="00E632BF" w:rsidRDefault="00AE2E47" w:rsidP="00280FC7">
            <w:pPr>
              <w:pStyle w:val="Listavistosa-nfasis11"/>
              <w:spacing w:after="0" w:line="240" w:lineRule="auto"/>
              <w:ind w:left="318"/>
              <w:jc w:val="both"/>
              <w:rPr>
                <w:rFonts w:asciiTheme="minorHAnsi" w:hAnsiTheme="minorHAnsi" w:cstheme="minorHAnsi"/>
                <w:sz w:val="24"/>
                <w:szCs w:val="24"/>
              </w:rPr>
            </w:pPr>
          </w:p>
          <w:p w14:paraId="4CEE9C57" w14:textId="437AD87A" w:rsidR="00AE2E47" w:rsidRPr="00E632BF" w:rsidRDefault="00C20D72" w:rsidP="0082784F">
            <w:pPr>
              <w:pStyle w:val="Listavistosa-nfasis11"/>
              <w:numPr>
                <w:ilvl w:val="0"/>
                <w:numId w:val="48"/>
              </w:numPr>
              <w:spacing w:after="0" w:line="240" w:lineRule="auto"/>
              <w:jc w:val="both"/>
              <w:rPr>
                <w:rFonts w:asciiTheme="minorHAnsi" w:hAnsiTheme="minorHAnsi" w:cstheme="minorHAnsi"/>
                <w:sz w:val="24"/>
                <w:szCs w:val="24"/>
              </w:rPr>
            </w:pPr>
            <w:r>
              <w:rPr>
                <w:rFonts w:asciiTheme="minorHAnsi" w:hAnsiTheme="minorHAnsi" w:cstheme="minorHAnsi"/>
                <w:b/>
                <w:sz w:val="24"/>
                <w:szCs w:val="24"/>
                <w:u w:val="single"/>
              </w:rPr>
              <w:t xml:space="preserve">  </w:t>
            </w:r>
            <w:r w:rsidR="004F4044" w:rsidRPr="00E632BF">
              <w:rPr>
                <w:rFonts w:asciiTheme="minorHAnsi" w:hAnsiTheme="minorHAnsi" w:cstheme="minorHAnsi"/>
                <w:b/>
                <w:sz w:val="24"/>
                <w:szCs w:val="24"/>
                <w:u w:val="single"/>
              </w:rPr>
              <w:t>Aquellos LICITANTES QUE NO están inscritos en el Padrón de Proveedores del O.P.D. “SSMZ”,</w:t>
            </w:r>
            <w:r w:rsidR="004F4044" w:rsidRPr="00E632BF">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E632BF" w:rsidRDefault="001E731E" w:rsidP="00280FC7">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E632BF" w:rsidRDefault="004F4044" w:rsidP="0082784F">
            <w:pPr>
              <w:pStyle w:val="Listavistosa-nfasis11"/>
              <w:spacing w:after="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 xml:space="preserve">1.- Persona física deberá de presentar copia de </w:t>
            </w:r>
            <w:r w:rsidR="006F2D00" w:rsidRPr="00E632BF">
              <w:rPr>
                <w:rFonts w:asciiTheme="minorHAnsi" w:hAnsiTheme="minorHAnsi" w:cstheme="minorHAnsi"/>
                <w:sz w:val="24"/>
                <w:szCs w:val="24"/>
              </w:rPr>
              <w:t>una identificación oficial,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Situación F</w:t>
            </w:r>
            <w:r w:rsidRPr="00E632BF">
              <w:rPr>
                <w:rFonts w:asciiTheme="minorHAnsi" w:hAnsiTheme="minorHAnsi" w:cstheme="minorHAnsi"/>
                <w:sz w:val="24"/>
                <w:szCs w:val="24"/>
              </w:rPr>
              <w:t>iscal act</w:t>
            </w:r>
            <w:r w:rsidR="00641E72" w:rsidRPr="00E632BF">
              <w:rPr>
                <w:rFonts w:asciiTheme="minorHAnsi" w:hAnsiTheme="minorHAnsi" w:cstheme="minorHAnsi"/>
                <w:sz w:val="24"/>
                <w:szCs w:val="24"/>
              </w:rPr>
              <w:t>ual y comprobante de domicilio.</w:t>
            </w:r>
          </w:p>
          <w:p w14:paraId="14B8883B" w14:textId="77777777" w:rsidR="00AE2E47" w:rsidRPr="00E632BF" w:rsidRDefault="00AE2E47" w:rsidP="0082784F">
            <w:pPr>
              <w:pStyle w:val="Listavistosa-nfasis11"/>
              <w:spacing w:after="0" w:line="240" w:lineRule="auto"/>
              <w:ind w:left="604" w:hanging="283"/>
              <w:jc w:val="both"/>
              <w:rPr>
                <w:rFonts w:asciiTheme="minorHAnsi" w:hAnsiTheme="minorHAnsi" w:cstheme="minorHAnsi"/>
                <w:sz w:val="24"/>
                <w:szCs w:val="24"/>
              </w:rPr>
            </w:pPr>
          </w:p>
          <w:p w14:paraId="064F0D83" w14:textId="2EC82E5E" w:rsidR="00AE2E47" w:rsidRPr="00E632BF" w:rsidRDefault="004F4044" w:rsidP="0082784F">
            <w:pPr>
              <w:pStyle w:val="Listavistosa-nfasis11"/>
              <w:spacing w:after="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 xml:space="preserve">2.- Persona moral deberá presentar </w:t>
            </w:r>
            <w:r w:rsidR="006F2D00" w:rsidRPr="00E632BF">
              <w:rPr>
                <w:rFonts w:asciiTheme="minorHAnsi" w:hAnsiTheme="minorHAnsi" w:cstheme="minorHAnsi"/>
                <w:sz w:val="24"/>
                <w:szCs w:val="24"/>
              </w:rPr>
              <w:t>copia del Acta Constitutiva, copia del Poder N</w:t>
            </w:r>
            <w:r w:rsidRPr="00E632BF">
              <w:rPr>
                <w:rFonts w:asciiTheme="minorHAnsi" w:hAnsiTheme="minorHAnsi" w:cstheme="minorHAnsi"/>
                <w:sz w:val="24"/>
                <w:szCs w:val="24"/>
              </w:rPr>
              <w:t xml:space="preserve">otarial, copia </w:t>
            </w:r>
            <w:r w:rsidR="006F2D00" w:rsidRPr="00E632BF">
              <w:rPr>
                <w:rFonts w:asciiTheme="minorHAnsi" w:hAnsiTheme="minorHAnsi" w:cstheme="minorHAnsi"/>
                <w:sz w:val="24"/>
                <w:szCs w:val="24"/>
              </w:rPr>
              <w:t>de Identificación oficial y su C</w:t>
            </w:r>
            <w:r w:rsidRPr="00E632BF">
              <w:rPr>
                <w:rFonts w:asciiTheme="minorHAnsi" w:hAnsiTheme="minorHAnsi" w:cstheme="minorHAnsi"/>
                <w:sz w:val="24"/>
                <w:szCs w:val="24"/>
              </w:rPr>
              <w:t xml:space="preserve">onstancia de </w:t>
            </w:r>
            <w:r w:rsidR="006F2D00" w:rsidRPr="00E632BF">
              <w:rPr>
                <w:rFonts w:asciiTheme="minorHAnsi" w:hAnsiTheme="minorHAnsi" w:cstheme="minorHAnsi"/>
                <w:sz w:val="24"/>
                <w:szCs w:val="24"/>
              </w:rPr>
              <w:t>S</w:t>
            </w:r>
            <w:r w:rsidRPr="00E632BF">
              <w:rPr>
                <w:rFonts w:asciiTheme="minorHAnsi" w:hAnsiTheme="minorHAnsi" w:cstheme="minorHAnsi"/>
                <w:sz w:val="24"/>
                <w:szCs w:val="24"/>
              </w:rPr>
              <w:t xml:space="preserve">ituación </w:t>
            </w:r>
            <w:r w:rsidR="006F2D00" w:rsidRPr="00E632BF">
              <w:rPr>
                <w:rFonts w:asciiTheme="minorHAnsi" w:hAnsiTheme="minorHAnsi" w:cstheme="minorHAnsi"/>
                <w:sz w:val="24"/>
                <w:szCs w:val="24"/>
              </w:rPr>
              <w:t>F</w:t>
            </w:r>
            <w:r w:rsidRPr="00E632BF">
              <w:rPr>
                <w:rFonts w:asciiTheme="minorHAnsi" w:hAnsiTheme="minorHAnsi" w:cstheme="minorHAnsi"/>
                <w:sz w:val="24"/>
                <w:szCs w:val="24"/>
              </w:rPr>
              <w:t>iscal ac</w:t>
            </w:r>
            <w:r w:rsidR="00641E72" w:rsidRPr="00E632BF">
              <w:rPr>
                <w:rFonts w:asciiTheme="minorHAnsi" w:hAnsiTheme="minorHAnsi" w:cstheme="minorHAnsi"/>
                <w:sz w:val="24"/>
                <w:szCs w:val="24"/>
              </w:rPr>
              <w:t>tual y comprobante de domicilio</w:t>
            </w:r>
            <w:r w:rsidRPr="00E632BF">
              <w:rPr>
                <w:rFonts w:asciiTheme="minorHAnsi" w:hAnsiTheme="minorHAnsi" w:cstheme="minorHAnsi"/>
                <w:sz w:val="24"/>
                <w:szCs w:val="24"/>
              </w:rPr>
              <w:t>;</w:t>
            </w:r>
          </w:p>
          <w:p w14:paraId="21C61868" w14:textId="77777777" w:rsidR="00AE2E47" w:rsidRPr="00E632BF" w:rsidRDefault="00AE2E47" w:rsidP="00280FC7">
            <w:pPr>
              <w:pStyle w:val="Listavistosa-nfasis11"/>
              <w:spacing w:after="0" w:line="240" w:lineRule="auto"/>
              <w:jc w:val="both"/>
              <w:rPr>
                <w:rFonts w:asciiTheme="minorHAnsi" w:hAnsiTheme="minorHAnsi" w:cstheme="minorHAnsi"/>
                <w:sz w:val="24"/>
                <w:szCs w:val="24"/>
              </w:rPr>
            </w:pPr>
          </w:p>
          <w:p w14:paraId="47A32200" w14:textId="77777777" w:rsidR="00AE2E47" w:rsidRPr="00E632BF" w:rsidRDefault="004F4044" w:rsidP="00280FC7">
            <w:pPr>
              <w:pStyle w:val="Default"/>
              <w:jc w:val="both"/>
              <w:rPr>
                <w:rFonts w:asciiTheme="minorHAnsi" w:eastAsia="Times New Roman" w:hAnsiTheme="minorHAnsi" w:cstheme="minorHAnsi"/>
              </w:rPr>
            </w:pPr>
            <w:r w:rsidRPr="00E632BF">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F84EB3" w14:textId="77777777" w:rsidR="00280FC7" w:rsidRDefault="00280FC7" w:rsidP="00280FC7">
            <w:pPr>
              <w:pStyle w:val="Default"/>
              <w:jc w:val="both"/>
              <w:rPr>
                <w:rFonts w:asciiTheme="minorHAnsi" w:eastAsia="Times New Roman" w:hAnsiTheme="minorHAnsi" w:cstheme="minorHAnsi"/>
              </w:rPr>
            </w:pPr>
          </w:p>
          <w:p w14:paraId="652F05E9"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 xml:space="preserve">PRESENTACIÓN CONJUNTA DE PROPUESTAS: </w:t>
            </w:r>
            <w:r w:rsidRPr="00E632BF">
              <w:rPr>
                <w:rFonts w:asciiTheme="minorHAnsi" w:hAnsiTheme="minorHAnsi" w:cstheme="minorHAnsi"/>
                <w:b/>
                <w:color w:val="000000" w:themeColor="text1"/>
                <w:sz w:val="24"/>
                <w:szCs w:val="24"/>
              </w:rPr>
              <w:t>SIN RESTRICCIONES</w:t>
            </w:r>
          </w:p>
          <w:p w14:paraId="5802BA7F" w14:textId="77777777" w:rsidR="00AE2E47" w:rsidRPr="00E632BF" w:rsidRDefault="004F4044" w:rsidP="00280FC7">
            <w:pPr>
              <w:pStyle w:val="Listavistosa-nfasis11"/>
              <w:spacing w:line="240" w:lineRule="auto"/>
              <w:ind w:left="0"/>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32BF">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E632BF" w:rsidRDefault="00AE2E47" w:rsidP="00280FC7">
            <w:pPr>
              <w:pStyle w:val="Listavistosa-nfasis11"/>
              <w:spacing w:line="240" w:lineRule="auto"/>
              <w:ind w:left="1080"/>
              <w:jc w:val="both"/>
              <w:rPr>
                <w:rFonts w:asciiTheme="minorHAnsi" w:hAnsiTheme="minorHAnsi" w:cstheme="minorHAnsi"/>
                <w:sz w:val="24"/>
                <w:szCs w:val="24"/>
              </w:rPr>
            </w:pPr>
          </w:p>
          <w:p w14:paraId="179CCD39" w14:textId="3499F7CE" w:rsidR="00AE2E47" w:rsidRDefault="000E58BA" w:rsidP="001221DA">
            <w:pPr>
              <w:pStyle w:val="Listavistosa-nfasis11"/>
              <w:spacing w:line="240" w:lineRule="auto"/>
              <w:ind w:left="604" w:hanging="567"/>
              <w:jc w:val="both"/>
              <w:rPr>
                <w:rFonts w:asciiTheme="minorHAnsi" w:hAnsiTheme="minorHAnsi" w:cstheme="minorHAnsi"/>
                <w:sz w:val="24"/>
                <w:szCs w:val="24"/>
              </w:rPr>
            </w:pPr>
            <w:r>
              <w:rPr>
                <w:rFonts w:asciiTheme="minorHAnsi" w:hAnsiTheme="minorHAnsi" w:cstheme="minorHAnsi"/>
                <w:sz w:val="24"/>
                <w:szCs w:val="24"/>
              </w:rPr>
              <w:t xml:space="preserve">A </w:t>
            </w:r>
            <w:r w:rsidR="004F4044" w:rsidRPr="00E632BF">
              <w:rPr>
                <w:rFonts w:asciiTheme="minorHAnsi" w:hAnsiTheme="minorHAnsi" w:cstheme="minorHAnsi"/>
                <w:sz w:val="24"/>
                <w:szCs w:val="24"/>
              </w:rPr>
              <w:t>Deberá estar firmado por la totalidad de los asociados o sus representantes legales;</w:t>
            </w:r>
          </w:p>
          <w:p w14:paraId="7579CB43" w14:textId="495B80C7" w:rsidR="00AE2E47" w:rsidRPr="00E632BF" w:rsidRDefault="000E58BA" w:rsidP="000E58BA">
            <w:pPr>
              <w:pStyle w:val="Listavistosa-nfasis11"/>
              <w:spacing w:line="240" w:lineRule="auto"/>
              <w:ind w:left="321" w:hanging="284"/>
              <w:jc w:val="both"/>
              <w:rPr>
                <w:rFonts w:asciiTheme="minorHAnsi" w:hAnsiTheme="minorHAnsi" w:cstheme="minorHAnsi"/>
                <w:sz w:val="24"/>
                <w:szCs w:val="24"/>
              </w:rPr>
            </w:pPr>
            <w:r>
              <w:rPr>
                <w:rFonts w:asciiTheme="minorHAnsi" w:hAnsiTheme="minorHAnsi" w:cstheme="minorHAnsi"/>
                <w:sz w:val="24"/>
                <w:szCs w:val="24"/>
              </w:rPr>
              <w:t>B Deberán</w:t>
            </w:r>
            <w:r w:rsidR="004F4044" w:rsidRPr="00E632BF">
              <w:rPr>
                <w:rFonts w:asciiTheme="minorHAnsi" w:hAnsiTheme="minorHAnsi" w:cstheme="minorHAnsi"/>
                <w:sz w:val="24"/>
                <w:szCs w:val="24"/>
              </w:rPr>
              <w:t xml:space="preserve"> plasmarse claramente los compromisos que cada uno de los asociados asumirá en caso de resultar adjudicados, con independencia de que posteriormente se refieran en el contrato que pueda llegar a celebrarse. </w:t>
            </w:r>
          </w:p>
          <w:p w14:paraId="4D268FC5" w14:textId="4D7C374E" w:rsidR="00FE4C2A" w:rsidRPr="00E632BF" w:rsidRDefault="000E58BA" w:rsidP="000E58BA">
            <w:pPr>
              <w:pStyle w:val="Listavistosa-nfasis11"/>
              <w:spacing w:line="240" w:lineRule="auto"/>
              <w:ind w:left="321" w:hanging="284"/>
              <w:jc w:val="both"/>
              <w:rPr>
                <w:rFonts w:asciiTheme="minorHAnsi" w:hAnsiTheme="minorHAnsi" w:cstheme="minorHAnsi"/>
                <w:sz w:val="24"/>
                <w:szCs w:val="24"/>
              </w:rPr>
            </w:pPr>
            <w:r>
              <w:rPr>
                <w:rFonts w:asciiTheme="minorHAnsi" w:hAnsiTheme="minorHAnsi" w:cstheme="minorHAnsi"/>
                <w:sz w:val="24"/>
                <w:szCs w:val="24"/>
              </w:rPr>
              <w:t xml:space="preserve">C </w:t>
            </w:r>
            <w:r w:rsidR="004F4044" w:rsidRPr="00E632BF">
              <w:rPr>
                <w:rFonts w:asciiTheme="minorHAnsi" w:hAnsiTheme="minorHAnsi" w:cstheme="minorHAnsi"/>
                <w:sz w:val="24"/>
                <w:szCs w:val="24"/>
              </w:rPr>
              <w:t>Deberá plasmarse expresamente que</w:t>
            </w:r>
            <w:r w:rsidR="00FE4C2A" w:rsidRPr="00E632BF">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004F4044" w:rsidRPr="00E632BF">
              <w:rPr>
                <w:rFonts w:asciiTheme="minorHAnsi" w:hAnsiTheme="minorHAnsi" w:cstheme="minorHAnsi"/>
                <w:sz w:val="24"/>
                <w:szCs w:val="24"/>
              </w:rPr>
              <w:t xml:space="preserve"> </w:t>
            </w:r>
          </w:p>
          <w:p w14:paraId="5C513D99" w14:textId="7BE4882D" w:rsidR="00AE2E47" w:rsidRPr="00E632BF" w:rsidRDefault="000E58BA" w:rsidP="000E58BA">
            <w:pPr>
              <w:pStyle w:val="Listavistosa-nfasis11"/>
              <w:spacing w:line="240" w:lineRule="auto"/>
              <w:ind w:left="321" w:hanging="284"/>
              <w:jc w:val="both"/>
              <w:rPr>
                <w:rFonts w:asciiTheme="minorHAnsi" w:hAnsiTheme="minorHAnsi" w:cstheme="minorHAnsi"/>
                <w:sz w:val="24"/>
                <w:szCs w:val="24"/>
              </w:rPr>
            </w:pPr>
            <w:r>
              <w:rPr>
                <w:rFonts w:asciiTheme="minorHAnsi" w:hAnsiTheme="minorHAnsi" w:cstheme="minorHAnsi"/>
                <w:sz w:val="24"/>
                <w:szCs w:val="24"/>
              </w:rPr>
              <w:t>D Deberá</w:t>
            </w:r>
            <w:r w:rsidR="004F4044" w:rsidRPr="00E632BF">
              <w:rPr>
                <w:rFonts w:asciiTheme="minorHAnsi" w:hAnsiTheme="minorHAnsi" w:cstheme="minorHAnsi"/>
                <w:sz w:val="24"/>
                <w:szCs w:val="24"/>
              </w:rPr>
              <w:t xml:space="preserve"> indicarse claramente a cargo de qué participante correrá la obligación de presentar la</w:t>
            </w:r>
            <w:r w:rsidR="00FE4C2A" w:rsidRPr="00E632BF">
              <w:rPr>
                <w:rFonts w:asciiTheme="minorHAnsi" w:hAnsiTheme="minorHAnsi" w:cstheme="minorHAnsi"/>
                <w:sz w:val="24"/>
                <w:szCs w:val="24"/>
              </w:rPr>
              <w:t>s</w:t>
            </w:r>
            <w:r w:rsidR="004F4044" w:rsidRPr="00E632BF">
              <w:rPr>
                <w:rFonts w:asciiTheme="minorHAnsi" w:hAnsiTheme="minorHAnsi" w:cstheme="minorHAnsi"/>
                <w:sz w:val="24"/>
                <w:szCs w:val="24"/>
              </w:rPr>
              <w:t xml:space="preserve"> garantía</w:t>
            </w:r>
            <w:r w:rsidR="00FE4C2A" w:rsidRPr="00E632BF">
              <w:rPr>
                <w:rFonts w:asciiTheme="minorHAnsi" w:hAnsiTheme="minorHAnsi" w:cstheme="minorHAnsi"/>
                <w:sz w:val="24"/>
                <w:szCs w:val="24"/>
              </w:rPr>
              <w:t>s</w:t>
            </w:r>
            <w:r w:rsidR="004F4044" w:rsidRPr="00E632BF">
              <w:rPr>
                <w:rFonts w:asciiTheme="minorHAnsi" w:hAnsiTheme="minorHAnsi" w:cstheme="minorHAnsi"/>
                <w:sz w:val="24"/>
                <w:szCs w:val="24"/>
              </w:rPr>
              <w:t xml:space="preserve"> que se requiera</w:t>
            </w:r>
            <w:r w:rsidR="00FE4C2A" w:rsidRPr="00E632BF">
              <w:rPr>
                <w:rFonts w:asciiTheme="minorHAnsi" w:hAnsiTheme="minorHAnsi" w:cstheme="minorHAnsi"/>
                <w:sz w:val="24"/>
                <w:szCs w:val="24"/>
              </w:rPr>
              <w:t>n;</w:t>
            </w:r>
            <w:r w:rsidR="004F4044" w:rsidRPr="00E632BF">
              <w:rPr>
                <w:rFonts w:asciiTheme="minorHAnsi" w:hAnsiTheme="minorHAnsi" w:cstheme="minorHAnsi"/>
                <w:sz w:val="24"/>
                <w:szCs w:val="24"/>
              </w:rPr>
              <w:t xml:space="preserve"> en caso</w:t>
            </w:r>
            <w:r w:rsidR="00FE4C2A" w:rsidRPr="00E632BF">
              <w:rPr>
                <w:rFonts w:asciiTheme="minorHAnsi" w:hAnsiTheme="minorHAnsi" w:cstheme="minorHAnsi"/>
                <w:sz w:val="24"/>
                <w:szCs w:val="24"/>
              </w:rPr>
              <w:t xml:space="preserve"> contrario su incumplimiento será causa de desechamiento.</w:t>
            </w:r>
            <w:r w:rsidR="004F4044" w:rsidRPr="00E632BF">
              <w:rPr>
                <w:rFonts w:asciiTheme="minorHAnsi" w:hAnsiTheme="minorHAnsi" w:cstheme="minorHAnsi"/>
                <w:sz w:val="24"/>
                <w:szCs w:val="24"/>
              </w:rPr>
              <w:t xml:space="preserve"> </w:t>
            </w:r>
          </w:p>
          <w:p w14:paraId="5B924413" w14:textId="77777777" w:rsidR="00FE4C2A" w:rsidRPr="00E632BF" w:rsidRDefault="00FE4C2A" w:rsidP="00280FC7">
            <w:pPr>
              <w:pStyle w:val="Listavistosa-nfasis11"/>
              <w:spacing w:line="240" w:lineRule="auto"/>
              <w:ind w:left="0"/>
              <w:jc w:val="both"/>
              <w:rPr>
                <w:rFonts w:asciiTheme="minorHAnsi" w:hAnsiTheme="minorHAnsi" w:cstheme="minorHAnsi"/>
                <w:sz w:val="24"/>
                <w:szCs w:val="24"/>
              </w:rPr>
            </w:pPr>
          </w:p>
          <w:p w14:paraId="33B50FE4" w14:textId="5D9CDA43" w:rsidR="00AE2E47" w:rsidRDefault="004F4044" w:rsidP="00280FC7">
            <w:pPr>
              <w:pStyle w:val="Listavistosa-nfasis11"/>
              <w:spacing w:line="240" w:lineRule="auto"/>
              <w:ind w:left="0"/>
              <w:jc w:val="both"/>
              <w:rPr>
                <w:rFonts w:asciiTheme="minorHAnsi" w:hAnsiTheme="minorHAnsi" w:cstheme="minorHAnsi"/>
                <w:sz w:val="24"/>
                <w:szCs w:val="24"/>
              </w:rPr>
            </w:pPr>
            <w:r w:rsidRPr="00E632BF">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56E1A00" w14:textId="44CA2698" w:rsidR="00987915" w:rsidRDefault="00987915" w:rsidP="00280FC7">
            <w:pPr>
              <w:pStyle w:val="Listavistosa-nfasis11"/>
              <w:spacing w:line="240" w:lineRule="auto"/>
              <w:ind w:left="0"/>
              <w:jc w:val="both"/>
              <w:rPr>
                <w:rFonts w:asciiTheme="minorHAnsi" w:hAnsiTheme="minorHAnsi" w:cstheme="minorHAnsi"/>
                <w:sz w:val="24"/>
                <w:szCs w:val="24"/>
              </w:rPr>
            </w:pPr>
          </w:p>
          <w:p w14:paraId="442F7A97"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PROPUESTA ECONÓMICA:</w:t>
            </w:r>
          </w:p>
          <w:p w14:paraId="6C7EC7BF" w14:textId="7520F035" w:rsidR="00AE2E47" w:rsidRPr="00E632BF" w:rsidRDefault="00AA36D4" w:rsidP="00280FC7">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lastRenderedPageBreak/>
              <w:t>La propuesta económica deberá contener (</w:t>
            </w:r>
            <w:r w:rsidR="004F4044" w:rsidRPr="00E632BF">
              <w:rPr>
                <w:rFonts w:asciiTheme="minorHAnsi" w:hAnsiTheme="minorHAnsi" w:cstheme="minorHAnsi"/>
                <w:sz w:val="24"/>
                <w:szCs w:val="24"/>
              </w:rPr>
              <w:t xml:space="preserve">Anexar la información conforme al </w:t>
            </w:r>
            <w:r w:rsidR="004F4044" w:rsidRPr="00E632BF">
              <w:rPr>
                <w:rFonts w:asciiTheme="minorHAnsi" w:hAnsiTheme="minorHAnsi" w:cstheme="minorHAnsi"/>
                <w:b/>
                <w:sz w:val="24"/>
                <w:szCs w:val="24"/>
              </w:rPr>
              <w:t>Anexo 7</w:t>
            </w:r>
            <w:r w:rsidR="004F4044" w:rsidRPr="00E632BF">
              <w:rPr>
                <w:rFonts w:asciiTheme="minorHAnsi" w:hAnsiTheme="minorHAnsi" w:cstheme="minorHAnsi"/>
                <w:sz w:val="24"/>
                <w:szCs w:val="24"/>
              </w:rPr>
              <w:t xml:space="preserve"> dentro del</w:t>
            </w:r>
            <w:r w:rsidRPr="00E632BF">
              <w:rPr>
                <w:rFonts w:asciiTheme="minorHAnsi" w:hAnsiTheme="minorHAnsi" w:cstheme="minorHAnsi"/>
                <w:sz w:val="24"/>
                <w:szCs w:val="24"/>
              </w:rPr>
              <w:t xml:space="preserve"> sobre correspondiente</w:t>
            </w:r>
            <w:r w:rsidR="004F4044" w:rsidRPr="00E632BF">
              <w:rPr>
                <w:rFonts w:asciiTheme="minorHAnsi" w:hAnsiTheme="minorHAnsi" w:cstheme="minorHAnsi"/>
                <w:sz w:val="24"/>
                <w:szCs w:val="24"/>
              </w:rPr>
              <w:t>, según la forma de partici</w:t>
            </w:r>
            <w:r w:rsidR="00216A82" w:rsidRPr="00E632BF">
              <w:rPr>
                <w:rFonts w:asciiTheme="minorHAnsi" w:hAnsiTheme="minorHAnsi" w:cstheme="minorHAnsi"/>
                <w:sz w:val="24"/>
                <w:szCs w:val="24"/>
              </w:rPr>
              <w:t>pación elegida por el licitante</w:t>
            </w:r>
            <w:r w:rsidRPr="00E632BF">
              <w:rPr>
                <w:rFonts w:asciiTheme="minorHAnsi" w:hAnsiTheme="minorHAnsi" w:cstheme="minorHAnsi"/>
                <w:sz w:val="24"/>
                <w:szCs w:val="24"/>
              </w:rPr>
              <w:t>)</w:t>
            </w:r>
            <w:r w:rsidR="004F4044" w:rsidRPr="00E632BF">
              <w:rPr>
                <w:rFonts w:asciiTheme="minorHAnsi" w:hAnsiTheme="minorHAnsi" w:cstheme="minorHAnsi"/>
                <w:sz w:val="24"/>
                <w:szCs w:val="24"/>
              </w:rPr>
              <w:t>:</w:t>
            </w:r>
          </w:p>
          <w:p w14:paraId="56C1E2DF" w14:textId="20383862" w:rsidR="00AE2E47" w:rsidRPr="001221DA" w:rsidRDefault="004F4044" w:rsidP="001221DA">
            <w:pPr>
              <w:pStyle w:val="Prrafodelista"/>
              <w:numPr>
                <w:ilvl w:val="0"/>
                <w:numId w:val="41"/>
              </w:numPr>
              <w:spacing w:after="0" w:line="240" w:lineRule="auto"/>
              <w:jc w:val="both"/>
              <w:rPr>
                <w:rFonts w:asciiTheme="minorHAnsi" w:hAnsiTheme="minorHAnsi" w:cstheme="minorHAnsi"/>
                <w:color w:val="000000" w:themeColor="text1"/>
                <w:sz w:val="24"/>
                <w:szCs w:val="24"/>
              </w:rPr>
            </w:pPr>
            <w:r w:rsidRPr="001221DA">
              <w:rPr>
                <w:rFonts w:asciiTheme="minorHAnsi" w:eastAsia="Arial" w:hAnsiTheme="minorHAnsi" w:cstheme="minorHAnsi"/>
                <w:color w:val="000000" w:themeColor="text1"/>
                <w:sz w:val="24"/>
                <w:szCs w:val="24"/>
              </w:rPr>
              <w:t>Precio unitario, subtotal y total e impuestos a dos decimales en moneda nacional.</w:t>
            </w:r>
          </w:p>
          <w:p w14:paraId="672961D9" w14:textId="77777777" w:rsidR="00AE2E47" w:rsidRPr="00E632BF" w:rsidRDefault="00AE2E47" w:rsidP="00280FC7">
            <w:pPr>
              <w:spacing w:after="0" w:line="240" w:lineRule="auto"/>
              <w:ind w:left="459" w:hanging="425"/>
              <w:jc w:val="both"/>
              <w:rPr>
                <w:rFonts w:asciiTheme="minorHAnsi" w:hAnsiTheme="minorHAnsi" w:cstheme="minorHAnsi"/>
                <w:color w:val="000000" w:themeColor="text1"/>
                <w:sz w:val="24"/>
                <w:szCs w:val="24"/>
              </w:rPr>
            </w:pPr>
          </w:p>
          <w:p w14:paraId="399B9DB2" w14:textId="697751DC" w:rsidR="00AE2E47" w:rsidRPr="00E632BF" w:rsidRDefault="004F4044" w:rsidP="001221DA">
            <w:pPr>
              <w:pStyle w:val="Prrafodelista"/>
              <w:numPr>
                <w:ilvl w:val="0"/>
                <w:numId w:val="41"/>
              </w:numPr>
              <w:spacing w:after="0" w:line="240" w:lineRule="auto"/>
              <w:jc w:val="both"/>
              <w:rPr>
                <w:rFonts w:asciiTheme="minorHAnsi" w:hAnsiTheme="minorHAnsi" w:cstheme="minorHAnsi"/>
                <w:b/>
                <w:sz w:val="24"/>
                <w:szCs w:val="24"/>
              </w:rPr>
            </w:pPr>
            <w:r w:rsidRPr="00E632BF">
              <w:rPr>
                <w:rFonts w:asciiTheme="minorHAnsi" w:hAnsiTheme="minorHAnsi" w:cstheme="minorHAnsi"/>
                <w:sz w:val="24"/>
                <w:szCs w:val="24"/>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42CFC868" w14:textId="77777777" w:rsidR="001E731E" w:rsidRPr="00E632BF" w:rsidRDefault="001E731E" w:rsidP="00280FC7">
            <w:pPr>
              <w:spacing w:after="0" w:line="240" w:lineRule="auto"/>
              <w:jc w:val="both"/>
              <w:rPr>
                <w:rFonts w:asciiTheme="minorHAnsi" w:hAnsiTheme="minorHAnsi" w:cstheme="minorHAnsi"/>
                <w:b/>
                <w:sz w:val="24"/>
                <w:szCs w:val="24"/>
              </w:rPr>
            </w:pPr>
          </w:p>
          <w:p w14:paraId="21FD83AB" w14:textId="321D416A" w:rsidR="00AE2E47" w:rsidRPr="00E632BF" w:rsidRDefault="002573A2" w:rsidP="00280FC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Para determinar el precio </w:t>
            </w:r>
            <w:r w:rsidRPr="00E632BF">
              <w:rPr>
                <w:rFonts w:asciiTheme="minorHAnsi" w:hAnsiTheme="minorHAnsi" w:cstheme="minorHAnsi"/>
                <w:bCs/>
                <w:sz w:val="24"/>
                <w:szCs w:val="24"/>
              </w:rPr>
              <w:t>no conveniente</w:t>
            </w:r>
            <w:r w:rsidRPr="00E632BF">
              <w:rPr>
                <w:rFonts w:asciiTheme="minorHAnsi" w:hAnsiTheme="minorHAnsi" w:cstheme="minorHAnsi"/>
                <w:sz w:val="24"/>
                <w:szCs w:val="24"/>
              </w:rPr>
              <w:t xml:space="preserve"> o </w:t>
            </w:r>
            <w:r w:rsidRPr="00E632BF">
              <w:rPr>
                <w:rFonts w:asciiTheme="minorHAnsi" w:hAnsiTheme="minorHAnsi" w:cstheme="minorHAnsi"/>
                <w:bCs/>
                <w:sz w:val="24"/>
                <w:szCs w:val="24"/>
              </w:rPr>
              <w:t>no aceptable</w:t>
            </w:r>
            <w:r w:rsidRPr="00E632BF">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E632BF">
              <w:rPr>
                <w:rFonts w:asciiTheme="minorHAnsi" w:hAnsiTheme="minorHAnsi" w:cstheme="minorHAnsi"/>
                <w:bCs/>
                <w:sz w:val="24"/>
                <w:szCs w:val="24"/>
              </w:rPr>
              <w:t>CONVOCANTE</w:t>
            </w:r>
            <w:r w:rsidRPr="00E632BF">
              <w:rPr>
                <w:rFonts w:asciiTheme="minorHAnsi" w:hAnsiTheme="minorHAnsi" w:cstheme="minorHAnsi"/>
                <w:sz w:val="24"/>
                <w:szCs w:val="24"/>
              </w:rPr>
              <w:t xml:space="preserve"> podrá declarar desiert</w:t>
            </w:r>
            <w:r w:rsidR="00F539A4" w:rsidRPr="00E632BF">
              <w:rPr>
                <w:rFonts w:asciiTheme="minorHAnsi" w:hAnsiTheme="minorHAnsi" w:cstheme="minorHAnsi"/>
                <w:sz w:val="24"/>
                <w:szCs w:val="24"/>
              </w:rPr>
              <w:t>os</w:t>
            </w:r>
            <w:r w:rsidRPr="00E632BF">
              <w:rPr>
                <w:rFonts w:asciiTheme="minorHAnsi" w:hAnsiTheme="minorHAnsi" w:cstheme="minorHAnsi"/>
                <w:sz w:val="24"/>
                <w:szCs w:val="24"/>
              </w:rPr>
              <w:t xml:space="preserve"> l</w:t>
            </w:r>
            <w:r w:rsidR="00F539A4" w:rsidRPr="00E632BF">
              <w:rPr>
                <w:rFonts w:asciiTheme="minorHAnsi" w:hAnsiTheme="minorHAnsi" w:cstheme="minorHAnsi"/>
                <w:sz w:val="24"/>
                <w:szCs w:val="24"/>
              </w:rPr>
              <w:t>o</w:t>
            </w:r>
            <w:r w:rsidRPr="00E632BF">
              <w:rPr>
                <w:rFonts w:asciiTheme="minorHAnsi" w:hAnsiTheme="minorHAnsi" w:cstheme="minorHAnsi"/>
                <w:sz w:val="24"/>
                <w:szCs w:val="24"/>
              </w:rPr>
              <w:t xml:space="preserve">s </w:t>
            </w:r>
            <w:r w:rsidR="00F539A4" w:rsidRPr="00E632BF">
              <w:rPr>
                <w:rFonts w:asciiTheme="minorHAnsi" w:hAnsiTheme="minorHAnsi" w:cstheme="minorHAnsi"/>
                <w:bCs/>
                <w:sz w:val="24"/>
                <w:szCs w:val="24"/>
              </w:rPr>
              <w:t>RENGLONES</w:t>
            </w:r>
            <w:r w:rsidRPr="00E632BF">
              <w:rPr>
                <w:rFonts w:asciiTheme="minorHAnsi" w:hAnsiTheme="minorHAnsi" w:cstheme="minorHAnsi"/>
                <w:sz w:val="24"/>
                <w:szCs w:val="24"/>
              </w:rPr>
              <w:t xml:space="preserve"> sin que implique que se declare des</w:t>
            </w:r>
            <w:r w:rsidR="00F539A4" w:rsidRPr="00E632BF">
              <w:rPr>
                <w:rFonts w:asciiTheme="minorHAnsi" w:hAnsiTheme="minorHAnsi" w:cstheme="minorHAnsi"/>
                <w:sz w:val="24"/>
                <w:szCs w:val="24"/>
              </w:rPr>
              <w:t>ierto la totalidad de la LICITACIÓN</w:t>
            </w:r>
            <w:r w:rsidRPr="00E632BF">
              <w:rPr>
                <w:rFonts w:asciiTheme="minorHAnsi" w:hAnsiTheme="minorHAnsi" w:cstheme="minorHAnsi"/>
                <w:sz w:val="24"/>
                <w:szCs w:val="24"/>
              </w:rPr>
              <w:t xml:space="preserve">, de conformidad a lo establecido en los artículos </w:t>
            </w:r>
            <w:r w:rsidR="00F539A4" w:rsidRPr="00E632BF">
              <w:rPr>
                <w:rFonts w:asciiTheme="minorHAnsi" w:hAnsiTheme="minorHAnsi" w:cstheme="minorHAnsi"/>
                <w:sz w:val="24"/>
                <w:szCs w:val="24"/>
              </w:rPr>
              <w:t>79</w:t>
            </w:r>
            <w:r w:rsidRPr="00E632BF">
              <w:rPr>
                <w:rFonts w:asciiTheme="minorHAnsi" w:hAnsiTheme="minorHAnsi" w:cstheme="minorHAnsi"/>
                <w:sz w:val="24"/>
                <w:szCs w:val="24"/>
              </w:rPr>
              <w:t xml:space="preserve"> y </w:t>
            </w:r>
            <w:r w:rsidR="00F539A4" w:rsidRPr="00E632BF">
              <w:rPr>
                <w:rFonts w:asciiTheme="minorHAnsi" w:hAnsiTheme="minorHAnsi" w:cstheme="minorHAnsi"/>
                <w:sz w:val="24"/>
                <w:szCs w:val="24"/>
              </w:rPr>
              <w:t>84</w:t>
            </w:r>
            <w:r w:rsidRPr="00E632BF">
              <w:rPr>
                <w:rFonts w:asciiTheme="minorHAnsi" w:hAnsiTheme="minorHAnsi" w:cstheme="minorHAnsi"/>
                <w:sz w:val="24"/>
                <w:szCs w:val="24"/>
              </w:rPr>
              <w:t xml:space="preserve"> apartado 1, de</w:t>
            </w:r>
            <w:r w:rsidR="00A01317" w:rsidRPr="00E632BF">
              <w:rPr>
                <w:rFonts w:asciiTheme="minorHAnsi" w:hAnsiTheme="minorHAnsi" w:cstheme="minorHAnsi"/>
                <w:sz w:val="24"/>
                <w:szCs w:val="24"/>
              </w:rPr>
              <w:t>l</w:t>
            </w:r>
            <w:r w:rsidRPr="00E632BF">
              <w:rPr>
                <w:rFonts w:asciiTheme="minorHAnsi" w:hAnsiTheme="minorHAnsi" w:cstheme="minorHAnsi"/>
                <w:sz w:val="24"/>
                <w:szCs w:val="24"/>
              </w:rPr>
              <w:t xml:space="preserve"> </w:t>
            </w:r>
            <w:r w:rsidR="00A01317" w:rsidRPr="00E632BF">
              <w:rPr>
                <w:rFonts w:asciiTheme="minorHAnsi" w:hAnsiTheme="minorHAnsi" w:cstheme="minorHAnsi"/>
                <w:sz w:val="24"/>
                <w:szCs w:val="24"/>
              </w:rPr>
              <w:t xml:space="preserve"> Reglamento de Compras, Enajenaciones y Contratación de Servicios del Organismo Público Descentralizado Servicios de</w:t>
            </w:r>
            <w:r w:rsidR="00B06719" w:rsidRPr="00E632BF">
              <w:rPr>
                <w:rFonts w:asciiTheme="minorHAnsi" w:hAnsiTheme="minorHAnsi" w:cstheme="minorHAnsi"/>
                <w:sz w:val="24"/>
                <w:szCs w:val="24"/>
              </w:rPr>
              <w:t xml:space="preserve"> Salud del Municipio de Zapopan.</w:t>
            </w:r>
          </w:p>
          <w:p w14:paraId="27634A4A" w14:textId="77777777" w:rsidR="00B06719" w:rsidRPr="00E632BF" w:rsidRDefault="00B06719" w:rsidP="00280FC7">
            <w:pPr>
              <w:spacing w:after="0" w:line="240" w:lineRule="auto"/>
              <w:jc w:val="both"/>
              <w:rPr>
                <w:rFonts w:asciiTheme="minorHAnsi" w:hAnsiTheme="minorHAnsi" w:cstheme="minorHAnsi"/>
                <w:sz w:val="24"/>
                <w:szCs w:val="24"/>
              </w:rPr>
            </w:pPr>
          </w:p>
          <w:p w14:paraId="15B0EDF9" w14:textId="06247623"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 solicita a los licitantes no modificar o mov</w:t>
            </w:r>
            <w:r w:rsidR="00C33819" w:rsidRPr="00E632BF">
              <w:rPr>
                <w:rFonts w:asciiTheme="minorHAnsi" w:hAnsiTheme="minorHAnsi" w:cstheme="minorHAnsi"/>
                <w:b/>
                <w:sz w:val="24"/>
                <w:szCs w:val="24"/>
              </w:rPr>
              <w:t>er los renglones solicitado</w:t>
            </w:r>
            <w:r w:rsidRPr="00E632BF">
              <w:rPr>
                <w:rFonts w:asciiTheme="minorHAnsi" w:hAnsiTheme="minorHAnsi" w:cstheme="minorHAnsi"/>
                <w:b/>
                <w:sz w:val="24"/>
                <w:szCs w:val="24"/>
              </w:rPr>
              <w:t>s.</w:t>
            </w:r>
          </w:p>
          <w:p w14:paraId="3FA61B6F" w14:textId="77777777" w:rsidR="00AE2E47" w:rsidRPr="00E632BF" w:rsidRDefault="004F4044" w:rsidP="00280FC7">
            <w:pPr>
              <w:spacing w:after="20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EVALUACIÓN DE LAS PROPUESTAS:</w:t>
            </w:r>
          </w:p>
          <w:p w14:paraId="62775115" w14:textId="641DE775" w:rsidR="00AE2E47" w:rsidRPr="00E632BF"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E632BF">
              <w:rPr>
                <w:rFonts w:asciiTheme="minorHAnsi" w:eastAsia="Arial" w:hAnsiTheme="minorHAnsi" w:cstheme="minorHAnsi"/>
                <w:sz w:val="24"/>
                <w:szCs w:val="24"/>
              </w:rPr>
              <w:t>área requirente</w:t>
            </w:r>
            <w:r w:rsidRPr="00E632BF">
              <w:rPr>
                <w:rFonts w:asciiTheme="minorHAnsi" w:eastAsia="Arial" w:hAnsiTheme="minorHAnsi" w:cstheme="minorHAnsi"/>
                <w:sz w:val="24"/>
                <w:szCs w:val="24"/>
              </w:rPr>
              <w:t xml:space="preserve"> la evaluación de los requisitos que soliciten y los aspectos técnicos del bien o servicio licitado.</w:t>
            </w:r>
          </w:p>
          <w:p w14:paraId="166E71B7" w14:textId="30EC09F9"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eastAsia="Arial" w:hAnsiTheme="minorHAnsi" w:cstheme="minorHAnsi"/>
                <w:sz w:val="24"/>
                <w:szCs w:val="24"/>
              </w:rPr>
              <w:t xml:space="preserve">El criterio que se utilizara para la evaluación y adjudicación de las proposiciones que cumplan con los requisitos solicitados será </w:t>
            </w:r>
            <w:r w:rsidRPr="00E632BF">
              <w:rPr>
                <w:rFonts w:asciiTheme="minorHAnsi" w:eastAsia="Arial" w:hAnsiTheme="minorHAnsi" w:cstheme="minorHAnsi"/>
                <w:bCs/>
                <w:sz w:val="24"/>
                <w:szCs w:val="24"/>
              </w:rPr>
              <w:t xml:space="preserve">el </w:t>
            </w:r>
            <w:r w:rsidRPr="00E632BF">
              <w:rPr>
                <w:rFonts w:asciiTheme="minorHAnsi" w:eastAsia="Arial" w:hAnsiTheme="minorHAnsi" w:cstheme="minorHAnsi"/>
                <w:b/>
                <w:bCs/>
                <w:sz w:val="24"/>
                <w:szCs w:val="24"/>
              </w:rPr>
              <w:t>costo ofertado</w:t>
            </w:r>
            <w:r w:rsidRPr="00E632BF">
              <w:rPr>
                <w:rFonts w:asciiTheme="minorHAnsi" w:eastAsia="Arial" w:hAnsiTheme="minorHAnsi" w:cstheme="minorHAnsi"/>
                <w:b/>
                <w:sz w:val="24"/>
                <w:szCs w:val="24"/>
              </w:rPr>
              <w:t xml:space="preserve"> y los beneficios que se otorguen</w:t>
            </w:r>
            <w:r w:rsidRPr="00E632BF">
              <w:rPr>
                <w:rFonts w:asciiTheme="minorHAnsi" w:eastAsia="Arial" w:hAnsiTheme="minorHAnsi" w:cstheme="minorHAnsi"/>
                <w:sz w:val="24"/>
                <w:szCs w:val="24"/>
              </w:rPr>
              <w:t xml:space="preserve"> al O.P.D “Servicios de Salud Del Municipio de Zapopan”, en cuanto a calidad, garantía, servicio, tiempo de entrega, valores agregados y demás circunstancias pertinentes que signifiquen mejores condiciones para el Organismo</w:t>
            </w:r>
            <w:r w:rsidR="009D3A29" w:rsidRPr="00E632BF">
              <w:rPr>
                <w:rFonts w:asciiTheme="minorHAnsi" w:eastAsia="Arial" w:hAnsiTheme="minorHAnsi" w:cstheme="minorHAnsi"/>
                <w:sz w:val="24"/>
                <w:szCs w:val="24"/>
              </w:rPr>
              <w:t xml:space="preserve">, </w:t>
            </w:r>
            <w:r w:rsidR="009D3A29" w:rsidRPr="00E632BF">
              <w:rPr>
                <w:rFonts w:asciiTheme="minorHAnsi" w:eastAsia="Times New Roman" w:hAnsiTheme="minorHAnsi" w:cstheme="minorHAnsi"/>
                <w:sz w:val="24"/>
                <w:szCs w:val="24"/>
                <w:lang w:val="es-ES" w:eastAsia="es-ES"/>
              </w:rPr>
              <w:t>c</w:t>
            </w:r>
            <w:r w:rsidR="00070D27" w:rsidRPr="00E632BF">
              <w:rPr>
                <w:rFonts w:asciiTheme="minorHAnsi" w:eastAsia="Times New Roman" w:hAnsiTheme="minorHAnsi" w:cstheme="minorHAnsi"/>
                <w:sz w:val="24"/>
                <w:szCs w:val="24"/>
                <w:lang w:val="es-ES" w:eastAsia="es-ES"/>
              </w:rPr>
              <w:t>uyo objetivo es analizar y evaluar técnicamente éstas y posteriormente</w:t>
            </w:r>
            <w:r w:rsidRPr="00E632BF">
              <w:rPr>
                <w:rFonts w:asciiTheme="minorHAnsi" w:eastAsia="Arial" w:hAnsiTheme="minorHAnsi" w:cstheme="minorHAnsi"/>
                <w:sz w:val="24"/>
                <w:szCs w:val="24"/>
              </w:rPr>
              <w:t xml:space="preserve"> </w:t>
            </w:r>
            <w:r w:rsidR="00AA1F24" w:rsidRPr="00E632BF">
              <w:rPr>
                <w:rFonts w:asciiTheme="minorHAnsi" w:eastAsia="Arial" w:hAnsiTheme="minorHAnsi" w:cstheme="minorHAnsi"/>
                <w:sz w:val="24"/>
                <w:szCs w:val="24"/>
              </w:rPr>
              <w:t xml:space="preserve">se </w:t>
            </w:r>
            <w:r w:rsidR="006E3002" w:rsidRPr="00E632BF">
              <w:rPr>
                <w:rFonts w:asciiTheme="minorHAnsi" w:eastAsia="Arial" w:hAnsiTheme="minorHAnsi" w:cstheme="minorHAnsi"/>
                <w:sz w:val="24"/>
                <w:szCs w:val="24"/>
              </w:rPr>
              <w:t>considerará</w:t>
            </w:r>
            <w:r w:rsidR="00AA1F24" w:rsidRPr="00E632BF">
              <w:rPr>
                <w:rFonts w:asciiTheme="minorHAnsi" w:eastAsia="Arial" w:hAnsiTheme="minorHAnsi" w:cstheme="minorHAnsi"/>
                <w:sz w:val="24"/>
                <w:szCs w:val="24"/>
              </w:rPr>
              <w:t xml:space="preserve"> </w:t>
            </w:r>
            <w:r w:rsidRPr="00E632BF">
              <w:rPr>
                <w:rFonts w:asciiTheme="minorHAnsi" w:eastAsia="Arial" w:hAnsiTheme="minorHAnsi" w:cstheme="minorHAnsi"/>
                <w:sz w:val="24"/>
                <w:szCs w:val="24"/>
              </w:rPr>
              <w:t>el siguiente orden:</w:t>
            </w:r>
          </w:p>
          <w:p w14:paraId="224108E5" w14:textId="77777777" w:rsidR="00FB2EA1" w:rsidRPr="003C178B" w:rsidRDefault="00FB2EA1" w:rsidP="00FB2EA1">
            <w:pPr>
              <w:pStyle w:val="Normal1"/>
              <w:numPr>
                <w:ilvl w:val="0"/>
                <w:numId w:val="5"/>
              </w:numPr>
              <w:spacing w:after="240" w:line="240" w:lineRule="auto"/>
              <w:ind w:left="754" w:hanging="357"/>
              <w:rPr>
                <w:rFonts w:ascii="Century Gothic" w:eastAsia="Arial" w:hAnsi="Century Gothic" w:cs="Arial"/>
                <w:color w:val="auto"/>
                <w:sz w:val="22"/>
              </w:rPr>
            </w:pPr>
            <w:r w:rsidRPr="003C178B">
              <w:rPr>
                <w:rFonts w:ascii="Century Gothic" w:eastAsia="Arial" w:hAnsi="Century Gothic" w:cs="Arial"/>
                <w:color w:val="auto"/>
                <w:sz w:val="22"/>
              </w:rPr>
              <w:t>Apego a las especificaciones establecidas en las bases.</w:t>
            </w:r>
          </w:p>
          <w:p w14:paraId="33FF09E4" w14:textId="77777777" w:rsidR="00FB2EA1" w:rsidRPr="003C178B" w:rsidRDefault="00FB2EA1" w:rsidP="00FB2EA1">
            <w:pPr>
              <w:pStyle w:val="Normal1"/>
              <w:numPr>
                <w:ilvl w:val="0"/>
                <w:numId w:val="5"/>
              </w:numPr>
              <w:spacing w:after="240" w:line="240" w:lineRule="auto"/>
              <w:ind w:left="754" w:hanging="357"/>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5A2B3B5B" w14:textId="77777777" w:rsidR="00FB2EA1" w:rsidRPr="003C178B" w:rsidRDefault="00FB2EA1" w:rsidP="00FB2EA1">
            <w:pPr>
              <w:pStyle w:val="Normal1"/>
              <w:numPr>
                <w:ilvl w:val="0"/>
                <w:numId w:val="5"/>
              </w:numPr>
              <w:spacing w:after="240" w:line="240" w:lineRule="auto"/>
              <w:ind w:left="754" w:hanging="357"/>
              <w:rPr>
                <w:rFonts w:ascii="Century Gothic" w:eastAsia="Arial" w:hAnsi="Century Gothic" w:cs="Arial"/>
                <w:color w:val="auto"/>
                <w:sz w:val="22"/>
              </w:rPr>
            </w:pPr>
            <w:r w:rsidRPr="003C178B">
              <w:rPr>
                <w:rFonts w:ascii="Century Gothic" w:eastAsia="Arial" w:hAnsi="Century Gothic" w:cs="Arial"/>
                <w:color w:val="auto"/>
                <w:sz w:val="22"/>
              </w:rPr>
              <w:t>Precio ofertado.</w:t>
            </w:r>
          </w:p>
          <w:p w14:paraId="4790EF7E" w14:textId="77777777" w:rsidR="00FB2EA1" w:rsidRPr="00755014" w:rsidRDefault="00FB2EA1" w:rsidP="00FB2EA1">
            <w:pPr>
              <w:pStyle w:val="Normal1"/>
              <w:numPr>
                <w:ilvl w:val="0"/>
                <w:numId w:val="5"/>
              </w:numPr>
              <w:spacing w:after="240" w:line="240" w:lineRule="auto"/>
              <w:ind w:left="754" w:hanging="357"/>
              <w:rPr>
                <w:rFonts w:ascii="Century Gothic" w:eastAsia="Arial" w:hAnsi="Century Gothic" w:cs="Arial"/>
                <w:color w:val="auto"/>
                <w:sz w:val="22"/>
              </w:rPr>
            </w:pPr>
            <w:r w:rsidRPr="003C178B">
              <w:rPr>
                <w:rFonts w:ascii="Century Gothic" w:eastAsia="Arial" w:hAnsi="Century Gothic" w:cs="Arial"/>
                <w:color w:val="auto"/>
                <w:sz w:val="22"/>
              </w:rPr>
              <w:t>Valores agregados en igualdad de circunstancias.</w:t>
            </w:r>
          </w:p>
          <w:p w14:paraId="1E40A205" w14:textId="77777777" w:rsidR="00FB2EA1" w:rsidRPr="003C178B" w:rsidRDefault="00FB2EA1" w:rsidP="00FB2EA1">
            <w:pPr>
              <w:pStyle w:val="Normal1"/>
              <w:numPr>
                <w:ilvl w:val="0"/>
                <w:numId w:val="5"/>
              </w:numPr>
              <w:spacing w:after="240" w:line="240" w:lineRule="auto"/>
              <w:ind w:left="754" w:hanging="357"/>
              <w:rPr>
                <w:rFonts w:ascii="Century Gothic" w:eastAsia="Arial" w:hAnsi="Century Gothic" w:cs="Arial"/>
                <w:color w:val="auto"/>
                <w:sz w:val="22"/>
              </w:rPr>
            </w:pPr>
            <w:r w:rsidRPr="003C178B">
              <w:rPr>
                <w:rFonts w:ascii="Century Gothic" w:eastAsia="Arial" w:hAnsi="Century Gothic" w:cs="Arial"/>
                <w:color w:val="auto"/>
                <w:sz w:val="22"/>
              </w:rPr>
              <w:t>Tiempo de garantía.</w:t>
            </w:r>
          </w:p>
          <w:p w14:paraId="298FBDDB" w14:textId="77777777" w:rsidR="0050022E" w:rsidRPr="00E632BF" w:rsidRDefault="0050022E" w:rsidP="0050022E">
            <w:pPr>
              <w:pStyle w:val="Normal1"/>
              <w:spacing w:after="240" w:line="240" w:lineRule="auto"/>
              <w:ind w:left="602"/>
              <w:rPr>
                <w:rFonts w:asciiTheme="minorHAnsi" w:eastAsia="Arial" w:hAnsiTheme="minorHAnsi" w:cstheme="minorHAnsi"/>
                <w:color w:val="auto"/>
                <w:szCs w:val="24"/>
              </w:rPr>
            </w:pPr>
          </w:p>
          <w:p w14:paraId="1F6D61F2" w14:textId="579C1B0A" w:rsidR="00AE2E47" w:rsidRPr="00E632BF" w:rsidRDefault="009D3A29" w:rsidP="00FB2EA1">
            <w:pPr>
              <w:pStyle w:val="Normal1"/>
              <w:spacing w:after="240" w:line="240" w:lineRule="auto"/>
              <w:ind w:left="37" w:hanging="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La convocante</w:t>
            </w:r>
            <w:r w:rsidR="004F4044" w:rsidRPr="00E632BF">
              <w:rPr>
                <w:rFonts w:asciiTheme="minorHAnsi" w:eastAsia="Arial" w:hAnsiTheme="minorHAnsi" w:cstheme="minorHAnsi"/>
                <w:color w:val="auto"/>
                <w:szCs w:val="24"/>
              </w:rPr>
              <w:t>,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D83C39" w14:textId="77777777" w:rsidR="003B0B34" w:rsidRPr="00E632BF" w:rsidRDefault="004F4044" w:rsidP="00FB2EA1">
            <w:pPr>
              <w:pStyle w:val="Normal1"/>
              <w:spacing w:line="240" w:lineRule="auto"/>
              <w:ind w:left="37" w:hanging="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32BF">
              <w:rPr>
                <w:rFonts w:asciiTheme="minorHAnsi" w:hAnsiTheme="minorHAnsi" w:cstheme="minorHAnsi"/>
                <w:color w:val="auto"/>
                <w:szCs w:val="24"/>
              </w:rPr>
              <w:t xml:space="preserve">el artículo 81 </w:t>
            </w:r>
            <w:r w:rsidRPr="00E632BF">
              <w:rPr>
                <w:rFonts w:asciiTheme="minorHAnsi" w:eastAsia="Arial" w:hAnsiTheme="minorHAnsi" w:cstheme="minorHAnsi"/>
                <w:color w:val="auto"/>
                <w:szCs w:val="24"/>
              </w:rPr>
              <w:t>fracciones I, II, III, IV, V y VI</w:t>
            </w:r>
            <w:r w:rsidRPr="00E632BF">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E632BF">
              <w:rPr>
                <w:rFonts w:asciiTheme="minorHAnsi" w:eastAsia="Arial" w:hAnsiTheme="minorHAnsi" w:cstheme="minorHAnsi"/>
                <w:color w:val="auto"/>
                <w:szCs w:val="24"/>
              </w:rPr>
              <w:t>.</w:t>
            </w:r>
          </w:p>
          <w:p w14:paraId="17994CC0" w14:textId="6BAF6590" w:rsidR="00E34570" w:rsidRPr="00E632BF" w:rsidRDefault="004F4044" w:rsidP="00FB2EA1">
            <w:pPr>
              <w:pStyle w:val="Normal1"/>
              <w:spacing w:line="240" w:lineRule="auto"/>
              <w:ind w:left="37" w:hanging="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 </w:t>
            </w:r>
          </w:p>
          <w:p w14:paraId="25C9AC11" w14:textId="55772BCA" w:rsidR="00E34570" w:rsidRDefault="004F4044" w:rsidP="00FB2EA1">
            <w:pPr>
              <w:pStyle w:val="Normal1"/>
              <w:spacing w:line="240" w:lineRule="auto"/>
              <w:ind w:left="37" w:hanging="37"/>
              <w:contextualSpacing w:val="0"/>
              <w:rPr>
                <w:rFonts w:asciiTheme="minorHAnsi" w:eastAsia="Arial" w:hAnsiTheme="minorHAnsi" w:cstheme="minorHAnsi"/>
                <w:color w:val="auto"/>
                <w:szCs w:val="24"/>
              </w:rPr>
            </w:pPr>
            <w:r w:rsidRPr="00E632BF">
              <w:rPr>
                <w:rFonts w:asciiTheme="minorHAnsi" w:eastAsia="Arial" w:hAnsiTheme="minorHAnsi" w:cstheme="minorHAnsi"/>
                <w:color w:val="auto"/>
                <w:szCs w:val="24"/>
              </w:rPr>
              <w:t xml:space="preserve">Si derivado de la evaluación de las proposiciones y previa consideración de los criterios de preferencia establecidos en el </w:t>
            </w:r>
            <w:r w:rsidR="00A1457C" w:rsidRPr="00E632BF">
              <w:rPr>
                <w:rFonts w:asciiTheme="minorHAnsi" w:eastAsia="Arial" w:hAnsiTheme="minorHAnsi" w:cstheme="minorHAnsi"/>
                <w:color w:val="auto"/>
                <w:szCs w:val="24"/>
              </w:rPr>
              <w:t xml:space="preserve">párrafo anterior, se procederá en términos del </w:t>
            </w:r>
            <w:r w:rsidRPr="00E632BF">
              <w:rPr>
                <w:rFonts w:asciiTheme="minorHAnsi" w:eastAsia="Arial" w:hAnsiTheme="minorHAnsi" w:cstheme="minorHAnsi"/>
                <w:color w:val="auto"/>
                <w:szCs w:val="24"/>
              </w:rPr>
              <w:t>artículo</w:t>
            </w:r>
            <w:r w:rsidRPr="00E632BF">
              <w:rPr>
                <w:rFonts w:asciiTheme="minorHAnsi" w:eastAsia="Arial" w:hAnsiTheme="minorHAnsi" w:cstheme="minorHAnsi"/>
                <w:b/>
                <w:bCs/>
                <w:color w:val="auto"/>
                <w:szCs w:val="24"/>
              </w:rPr>
              <w:t xml:space="preserve"> </w:t>
            </w:r>
            <w:r w:rsidR="00E34570" w:rsidRPr="00E632BF">
              <w:rPr>
                <w:rFonts w:asciiTheme="minorHAnsi" w:eastAsia="Arial" w:hAnsiTheme="minorHAnsi" w:cstheme="minorHAnsi"/>
                <w:bCs/>
                <w:color w:val="auto"/>
                <w:szCs w:val="24"/>
              </w:rPr>
              <w:t>68</w:t>
            </w:r>
            <w:r w:rsidR="00A1457C" w:rsidRPr="00E632BF">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E632BF">
              <w:rPr>
                <w:rFonts w:asciiTheme="minorHAnsi" w:eastAsia="Arial" w:hAnsiTheme="minorHAnsi" w:cstheme="minorHAnsi"/>
                <w:color w:val="auto"/>
                <w:szCs w:val="24"/>
              </w:rPr>
              <w:t xml:space="preserve"> </w:t>
            </w:r>
            <w:r w:rsidR="00E34570" w:rsidRPr="00E632BF">
              <w:rPr>
                <w:rFonts w:asciiTheme="minorHAnsi" w:eastAsia="Arial" w:hAnsiTheme="minorHAnsi" w:cstheme="minorHAnsi"/>
                <w:color w:val="auto"/>
                <w:szCs w:val="24"/>
              </w:rPr>
              <w:t xml:space="preserve">con el objeto de fomentar la participación de las micro, pequeñas y medianas empresas </w:t>
            </w:r>
            <w:r w:rsidR="00E34570" w:rsidRPr="00E632BF">
              <w:rPr>
                <w:rFonts w:asciiTheme="minorHAnsi" w:eastAsia="Arial" w:hAnsiTheme="minorHAnsi" w:cstheme="minorHAnsi"/>
                <w:color w:val="auto"/>
                <w:szCs w:val="24"/>
              </w:rPr>
              <w:lastRenderedPageBreak/>
              <w:t xml:space="preserve">en los procedimientos de adquisición y arrendamiento de bienes muebles, así como la contratación </w:t>
            </w:r>
            <w:r w:rsidR="002573A2" w:rsidRPr="00E632BF">
              <w:rPr>
                <w:rFonts w:asciiTheme="minorHAnsi" w:eastAsia="Arial" w:hAnsiTheme="minorHAnsi" w:cstheme="minorHAnsi"/>
                <w:color w:val="auto"/>
                <w:szCs w:val="24"/>
              </w:rPr>
              <w:t>de servicios</w:t>
            </w:r>
            <w:r w:rsidR="00E34570" w:rsidRPr="00E632BF">
              <w:rPr>
                <w:rFonts w:asciiTheme="minorHAnsi" w:eastAsia="Arial" w:hAnsiTheme="minorHAnsi" w:cstheme="minorHAnsi"/>
                <w:color w:val="auto"/>
                <w:szCs w:val="24"/>
              </w:rPr>
              <w:t xml:space="preserve">, se deberá considerar el rango del </w:t>
            </w:r>
            <w:r w:rsidR="00E34570" w:rsidRPr="00E632BF">
              <w:rPr>
                <w:rFonts w:asciiTheme="minorHAnsi" w:eastAsia="Arial" w:hAnsiTheme="minorHAnsi" w:cstheme="minorHAnsi"/>
                <w:b/>
                <w:color w:val="auto"/>
                <w:szCs w:val="24"/>
              </w:rPr>
              <w:t xml:space="preserve">PARTICIPANTE </w:t>
            </w:r>
            <w:r w:rsidR="00E34570" w:rsidRPr="00E632BF">
              <w:rPr>
                <w:rFonts w:asciiTheme="minorHAnsi" w:eastAsia="Arial" w:hAnsiTheme="minorHAnsi" w:cstheme="minorHAnsi"/>
                <w:color w:val="auto"/>
                <w:szCs w:val="24"/>
              </w:rPr>
              <w:t>atendiendo a lo siguiente:</w:t>
            </w:r>
          </w:p>
          <w:p w14:paraId="57D7D0CE" w14:textId="77777777" w:rsidR="004B265F" w:rsidRPr="00E632BF" w:rsidRDefault="004B265F" w:rsidP="00280FC7">
            <w:pPr>
              <w:pStyle w:val="Normal1"/>
              <w:spacing w:line="240" w:lineRule="auto"/>
              <w:ind w:left="318"/>
              <w:contextualSpacing w:val="0"/>
              <w:rPr>
                <w:rFonts w:asciiTheme="minorHAnsi" w:eastAsia="Arial" w:hAnsiTheme="minorHAnsi" w:cstheme="minorHAnsi"/>
                <w:color w:val="auto"/>
                <w:szCs w:val="24"/>
              </w:rPr>
            </w:pPr>
          </w:p>
          <w:tbl>
            <w:tblPr>
              <w:tblW w:w="9054" w:type="dxa"/>
              <w:jc w:val="center"/>
              <w:tblLook w:val="0400" w:firstRow="0" w:lastRow="0" w:firstColumn="0" w:lastColumn="0" w:noHBand="0" w:noVBand="1"/>
            </w:tblPr>
            <w:tblGrid>
              <w:gridCol w:w="1357"/>
              <w:gridCol w:w="1559"/>
              <w:gridCol w:w="2834"/>
              <w:gridCol w:w="1509"/>
              <w:gridCol w:w="1795"/>
            </w:tblGrid>
            <w:tr w:rsidR="00E34570" w:rsidRPr="00E632BF" w14:paraId="2B29D969" w14:textId="77777777" w:rsidTr="005F30A3">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Criterios de Estratificación de las Micro, Pequeñas y Medianas Empresas</w:t>
                  </w:r>
                </w:p>
              </w:tc>
            </w:tr>
            <w:tr w:rsidR="00E34570" w:rsidRPr="00E632BF" w14:paraId="67178371" w14:textId="77777777" w:rsidTr="005F30A3">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Tope Máximo Combinado*</w:t>
                  </w:r>
                </w:p>
              </w:tc>
            </w:tr>
            <w:tr w:rsidR="00E34570" w:rsidRPr="00E632BF" w14:paraId="010F9224" w14:textId="77777777" w:rsidTr="005F30A3">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4.6</w:t>
                  </w:r>
                </w:p>
              </w:tc>
            </w:tr>
            <w:tr w:rsidR="00E34570" w:rsidRPr="00E632BF" w14:paraId="545CD008" w14:textId="77777777" w:rsidTr="005F30A3">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93</w:t>
                  </w:r>
                </w:p>
              </w:tc>
            </w:tr>
            <w:tr w:rsidR="00E34570" w:rsidRPr="00E632BF" w14:paraId="50BD22E3"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E632BF" w:rsidRDefault="00E34570" w:rsidP="00FB2BB4">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E632BF" w:rsidRDefault="00E34570" w:rsidP="00FB2BB4">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95</w:t>
                  </w:r>
                </w:p>
              </w:tc>
            </w:tr>
            <w:tr w:rsidR="00E34570" w:rsidRPr="00E632BF" w14:paraId="6C0AF918" w14:textId="77777777" w:rsidTr="005F30A3">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235</w:t>
                  </w:r>
                </w:p>
              </w:tc>
            </w:tr>
            <w:tr w:rsidR="00E34570" w:rsidRPr="00E632BF" w14:paraId="09503F71"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E632BF" w:rsidRDefault="00E34570" w:rsidP="00FB2BB4">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E632BF" w:rsidRDefault="00E34570" w:rsidP="00FB2BB4">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E632BF" w:rsidRDefault="00E34570" w:rsidP="00FB2BB4">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r>
            <w:tr w:rsidR="00E34570" w:rsidRPr="00E632BF" w14:paraId="7CBEEC35" w14:textId="77777777" w:rsidTr="005F30A3">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E632BF" w:rsidRDefault="00E34570" w:rsidP="00FB2BB4">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E632BF" w:rsidRDefault="00E34570" w:rsidP="00FB2BB4">
                  <w:pPr>
                    <w:framePr w:hSpace="180" w:wrap="around" w:vAnchor="text" w:hAnchor="page" w:x="1309" w:y="708"/>
                    <w:widowControl w:val="0"/>
                    <w:pBdr>
                      <w:top w:val="nil"/>
                      <w:left w:val="nil"/>
                      <w:bottom w:val="nil"/>
                      <w:right w:val="nil"/>
                      <w:between w:val="nil"/>
                    </w:pBdr>
                    <w:spacing w:after="0" w:line="240" w:lineRule="auto"/>
                    <w:suppressOverlap/>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color w:val="000000"/>
                      <w:sz w:val="24"/>
                      <w:szCs w:val="24"/>
                    </w:rPr>
                    <w:t>250</w:t>
                  </w:r>
                </w:p>
              </w:tc>
            </w:tr>
            <w:tr w:rsidR="00E34570" w:rsidRPr="00E632BF" w14:paraId="0641A316" w14:textId="77777777" w:rsidTr="005F30A3">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E632BF" w:rsidRDefault="00E34570" w:rsidP="00FB2BB4">
                  <w:pPr>
                    <w:framePr w:hSpace="180" w:wrap="around" w:vAnchor="text" w:hAnchor="page" w:x="1309" w:y="708"/>
                    <w:spacing w:after="0" w:line="240" w:lineRule="auto"/>
                    <w:suppressOverlap/>
                    <w:jc w:val="center"/>
                    <w:rPr>
                      <w:rFonts w:asciiTheme="minorHAnsi" w:eastAsia="Times New Roman" w:hAnsiTheme="minorHAnsi" w:cstheme="minorHAnsi"/>
                      <w:sz w:val="24"/>
                      <w:szCs w:val="24"/>
                    </w:rPr>
                  </w:pPr>
                  <w:r w:rsidRPr="00E632BF">
                    <w:rPr>
                      <w:rFonts w:asciiTheme="minorHAnsi" w:eastAsia="Arial" w:hAnsiTheme="minorHAnsi" w:cstheme="minorHAnsi"/>
                      <w:b/>
                      <w:color w:val="000000"/>
                      <w:sz w:val="24"/>
                      <w:szCs w:val="24"/>
                    </w:rPr>
                    <w:t>*Tope Máximo Combinado = (Trabajadores) X 10% + (Ventas Anuales) X 90%</w:t>
                  </w:r>
                </w:p>
              </w:tc>
            </w:tr>
          </w:tbl>
          <w:p w14:paraId="41A9EEF1" w14:textId="77777777" w:rsidR="00C262E3" w:rsidRDefault="00C262E3" w:rsidP="00280FC7">
            <w:pPr>
              <w:pStyle w:val="Normal1"/>
              <w:spacing w:after="240" w:line="240" w:lineRule="auto"/>
              <w:ind w:left="397"/>
              <w:contextualSpacing w:val="0"/>
              <w:rPr>
                <w:rFonts w:asciiTheme="minorHAnsi" w:eastAsia="Arial" w:hAnsiTheme="minorHAnsi" w:cstheme="minorHAnsi"/>
                <w:b/>
                <w:bCs/>
                <w:color w:val="auto"/>
                <w:szCs w:val="24"/>
              </w:rPr>
            </w:pPr>
          </w:p>
          <w:p w14:paraId="23D0650F" w14:textId="206F2B0B" w:rsidR="00AE2E47" w:rsidRPr="00782E60" w:rsidRDefault="004F4044" w:rsidP="00280FC7">
            <w:pPr>
              <w:pStyle w:val="Normal1"/>
              <w:spacing w:after="240" w:line="240" w:lineRule="auto"/>
              <w:ind w:left="397"/>
              <w:contextualSpacing w:val="0"/>
              <w:rPr>
                <w:rFonts w:asciiTheme="minorHAnsi" w:eastAsia="Arial" w:hAnsiTheme="minorHAnsi" w:cstheme="minorHAnsi"/>
                <w:color w:val="auto"/>
                <w:szCs w:val="24"/>
              </w:rPr>
            </w:pPr>
            <w:r w:rsidRPr="00782E60">
              <w:rPr>
                <w:rFonts w:asciiTheme="minorHAnsi" w:eastAsia="Arial" w:hAnsiTheme="minorHAnsi" w:cstheme="minorHAnsi"/>
                <w:b/>
                <w:bCs/>
                <w:color w:val="auto"/>
                <w:szCs w:val="24"/>
              </w:rPr>
              <w:t xml:space="preserve">La asignación del servicio objeto de la presente licitación será </w:t>
            </w:r>
            <w:r w:rsidRPr="00782E60">
              <w:rPr>
                <w:rFonts w:asciiTheme="minorHAnsi" w:eastAsia="Arial" w:hAnsiTheme="minorHAnsi" w:cstheme="minorHAnsi"/>
                <w:b/>
                <w:color w:val="auto"/>
                <w:szCs w:val="24"/>
              </w:rPr>
              <w:t xml:space="preserve">a </w:t>
            </w:r>
            <w:r w:rsidR="00C262E3">
              <w:rPr>
                <w:rFonts w:asciiTheme="minorHAnsi" w:eastAsia="Arial" w:hAnsiTheme="minorHAnsi" w:cstheme="minorHAnsi"/>
                <w:b/>
                <w:color w:val="auto"/>
                <w:szCs w:val="24"/>
              </w:rPr>
              <w:t xml:space="preserve">uno o </w:t>
            </w:r>
            <w:r w:rsidR="00C262E3" w:rsidRPr="00C262E3">
              <w:rPr>
                <w:rFonts w:asciiTheme="minorHAnsi" w:eastAsia="Arial" w:hAnsiTheme="minorHAnsi" w:cstheme="minorHAnsi"/>
                <w:b/>
                <w:color w:val="auto"/>
                <w:szCs w:val="24"/>
              </w:rPr>
              <w:t>varios</w:t>
            </w:r>
            <w:r w:rsidR="00C262E3">
              <w:rPr>
                <w:rFonts w:asciiTheme="minorHAnsi" w:eastAsia="Arial" w:hAnsiTheme="minorHAnsi" w:cstheme="minorHAnsi"/>
                <w:b/>
                <w:color w:val="auto"/>
                <w:szCs w:val="24"/>
                <w:u w:val="single"/>
              </w:rPr>
              <w:t xml:space="preserve"> </w:t>
            </w:r>
            <w:r w:rsidR="00231F76" w:rsidRPr="00782E60">
              <w:rPr>
                <w:rFonts w:asciiTheme="minorHAnsi" w:eastAsia="Arial" w:hAnsiTheme="minorHAnsi" w:cstheme="minorHAnsi"/>
                <w:b/>
                <w:color w:val="auto"/>
                <w:szCs w:val="24"/>
              </w:rPr>
              <w:t>participante</w:t>
            </w:r>
            <w:r w:rsidR="00C262E3">
              <w:rPr>
                <w:rFonts w:asciiTheme="minorHAnsi" w:eastAsia="Arial" w:hAnsiTheme="minorHAnsi" w:cstheme="minorHAnsi"/>
                <w:b/>
                <w:color w:val="auto"/>
                <w:szCs w:val="24"/>
              </w:rPr>
              <w:t>s</w:t>
            </w:r>
            <w:r w:rsidRPr="00782E60">
              <w:rPr>
                <w:rFonts w:asciiTheme="minorHAnsi" w:eastAsia="Arial" w:hAnsiTheme="minorHAnsi" w:cstheme="minorHAnsi"/>
                <w:b/>
                <w:color w:val="auto"/>
                <w:szCs w:val="24"/>
              </w:rPr>
              <w:t xml:space="preserve">. </w:t>
            </w:r>
          </w:p>
          <w:p w14:paraId="0CC1C13A" w14:textId="77777777" w:rsidR="00AE2E47" w:rsidRPr="00E632BF"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cualquier momento se podrá corroborar la autenticidad y vigencia de los documentos presentados.</w:t>
            </w:r>
          </w:p>
          <w:p w14:paraId="001E7A35" w14:textId="43768D5F" w:rsidR="00AE2E47" w:rsidRDefault="004F4044" w:rsidP="00280FC7">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361A611C" w14:textId="77777777" w:rsidR="00C262E3" w:rsidRDefault="00C262E3" w:rsidP="00280FC7">
            <w:pPr>
              <w:spacing w:after="200" w:line="240" w:lineRule="auto"/>
              <w:jc w:val="both"/>
              <w:rPr>
                <w:rFonts w:asciiTheme="minorHAnsi" w:eastAsia="Arial" w:hAnsiTheme="minorHAnsi" w:cstheme="minorHAnsi"/>
                <w:sz w:val="24"/>
                <w:szCs w:val="24"/>
              </w:rPr>
            </w:pPr>
          </w:p>
          <w:p w14:paraId="2C42F635" w14:textId="77777777" w:rsidR="00AE2E47" w:rsidRPr="00E632BF" w:rsidRDefault="004F4044" w:rsidP="00280FC7">
            <w:pPr>
              <w:spacing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bCs/>
                <w:sz w:val="24"/>
                <w:szCs w:val="24"/>
              </w:rPr>
              <w:t>CAUSAS DE DESECHAMIENTO, CANCELACIÓN Y DECLARACIÓN DE LICITACIÓN DESIERTA:</w:t>
            </w:r>
          </w:p>
          <w:p w14:paraId="1FEC1684" w14:textId="73632A69" w:rsidR="00AE2E47" w:rsidRPr="00E632BF" w:rsidRDefault="00FB2EA1" w:rsidP="00FB2EA1">
            <w:pPr>
              <w:pStyle w:val="Listavistosa-nfasis11"/>
              <w:numPr>
                <w:ilvl w:val="0"/>
                <w:numId w:val="42"/>
              </w:num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4F4044" w:rsidRPr="00E632BF">
              <w:rPr>
                <w:rFonts w:asciiTheme="minorHAnsi" w:hAnsiTheme="minorHAnsi" w:cstheme="minorHAnsi"/>
                <w:sz w:val="24"/>
                <w:szCs w:val="24"/>
              </w:rPr>
              <w:t>Será motivo de desechamiento de una propuesta cuando carezca de la documentación que se solicita en la propuesta técnica y económica.</w:t>
            </w:r>
          </w:p>
          <w:p w14:paraId="3F287DDA" w14:textId="7E38ACC7" w:rsidR="00AE2E47" w:rsidRPr="00E632BF" w:rsidRDefault="004F4044" w:rsidP="00FB2EA1">
            <w:pPr>
              <w:pStyle w:val="Listavistosa-nfasis11"/>
              <w:numPr>
                <w:ilvl w:val="0"/>
                <w:numId w:val="42"/>
              </w:numPr>
              <w:spacing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podrá desec</w:t>
            </w:r>
            <w:r w:rsidR="00C33819" w:rsidRPr="00E632BF">
              <w:rPr>
                <w:rFonts w:asciiTheme="minorHAnsi" w:eastAsia="Times New Roman" w:hAnsiTheme="minorHAnsi" w:cstheme="minorHAnsi"/>
                <w:sz w:val="24"/>
                <w:szCs w:val="24"/>
              </w:rPr>
              <w:t xml:space="preserve">har una </w:t>
            </w:r>
            <w:r w:rsidR="00877BA4" w:rsidRPr="00E632BF">
              <w:rPr>
                <w:rFonts w:asciiTheme="minorHAnsi" w:eastAsia="Times New Roman" w:hAnsiTheme="minorHAnsi" w:cstheme="minorHAnsi"/>
                <w:sz w:val="24"/>
                <w:szCs w:val="24"/>
              </w:rPr>
              <w:t>propuesta, o determinados renglones</w:t>
            </w:r>
            <w:r w:rsidRPr="00E632BF">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E632BF" w:rsidRDefault="004F4044" w:rsidP="00FB2EA1">
            <w:pPr>
              <w:pStyle w:val="Listavistosa-nfasis11"/>
              <w:numPr>
                <w:ilvl w:val="0"/>
                <w:numId w:val="42"/>
              </w:numPr>
              <w:spacing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Se desechará una proposición, cuando no cumpla con los requisitos señalados en las bases; y</w:t>
            </w:r>
            <w:r w:rsidR="00877BA4" w:rsidRPr="00E632BF">
              <w:rPr>
                <w:rFonts w:asciiTheme="minorHAnsi" w:eastAsia="Times New Roman" w:hAnsiTheme="minorHAnsi" w:cstheme="minorHAnsi"/>
                <w:sz w:val="24"/>
                <w:szCs w:val="24"/>
              </w:rPr>
              <w:t xml:space="preserve"> para el caso de que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de la proposición presentada no cumplan con dichos requisitos, ésta se desechará de forma parcial úni</w:t>
            </w:r>
            <w:r w:rsidR="00877BA4" w:rsidRPr="00E632BF">
              <w:rPr>
                <w:rFonts w:asciiTheme="minorHAnsi" w:eastAsia="Times New Roman" w:hAnsiTheme="minorHAnsi" w:cstheme="minorHAnsi"/>
                <w:sz w:val="24"/>
                <w:szCs w:val="24"/>
              </w:rPr>
              <w:t>camente por lo que ve a lo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E632BF" w:rsidRDefault="004F4044" w:rsidP="00FB2EA1">
            <w:pPr>
              <w:pStyle w:val="Listavistosa-nfasis11"/>
              <w:numPr>
                <w:ilvl w:val="0"/>
                <w:numId w:val="42"/>
              </w:numPr>
              <w:spacing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E632BF" w:rsidRDefault="004F4044" w:rsidP="00FB2EA1">
            <w:pPr>
              <w:pStyle w:val="Listavistosa-nfasis11"/>
              <w:numPr>
                <w:ilvl w:val="0"/>
                <w:numId w:val="42"/>
              </w:numPr>
              <w:spacing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Se procederá a declarar desierta la licitación cuando las proposiciones presentadas no reúnan los requisitos solicitados o cuando los precios no resulten aceptables.</w:t>
            </w:r>
          </w:p>
          <w:p w14:paraId="467F036F" w14:textId="62BC0795" w:rsidR="00FB2EA1" w:rsidRPr="00FB2EA1" w:rsidRDefault="004F4044" w:rsidP="00FB2EA1">
            <w:pPr>
              <w:pStyle w:val="Listavistosa-nfasis11"/>
              <w:numPr>
                <w:ilvl w:val="0"/>
                <w:numId w:val="42"/>
              </w:num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Se podrá canc</w:t>
            </w:r>
            <w:r w:rsidR="00877BA4" w:rsidRPr="00E632BF">
              <w:rPr>
                <w:rFonts w:asciiTheme="minorHAnsi" w:eastAsia="Times New Roman" w:hAnsiTheme="minorHAnsi" w:cstheme="minorHAnsi"/>
                <w:sz w:val="24"/>
                <w:szCs w:val="24"/>
              </w:rPr>
              <w:t>elar la licitación o determinado</w:t>
            </w:r>
            <w:r w:rsidRPr="00E632BF">
              <w:rPr>
                <w:rFonts w:asciiTheme="minorHAnsi" w:eastAsia="Times New Roman" w:hAnsiTheme="minorHAnsi" w:cstheme="minorHAnsi"/>
                <w:sz w:val="24"/>
                <w:szCs w:val="24"/>
              </w:rPr>
              <w:t xml:space="preserve">s </w:t>
            </w:r>
            <w:r w:rsidR="00877BA4" w:rsidRPr="00E632BF">
              <w:rPr>
                <w:rFonts w:asciiTheme="minorHAnsi" w:eastAsia="Times New Roman" w:hAnsiTheme="minorHAnsi" w:cstheme="minorHAnsi"/>
                <w:sz w:val="24"/>
                <w:szCs w:val="24"/>
              </w:rPr>
              <w:t>renglone</w:t>
            </w:r>
            <w:r w:rsidRPr="00E632BF">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E632BF" w:rsidRDefault="004F4044" w:rsidP="00FB2EA1">
            <w:pPr>
              <w:pStyle w:val="Listavistosa-nfasis11"/>
              <w:numPr>
                <w:ilvl w:val="0"/>
                <w:numId w:val="42"/>
              </w:numPr>
              <w:spacing w:line="240" w:lineRule="auto"/>
              <w:jc w:val="both"/>
              <w:rPr>
                <w:rFonts w:asciiTheme="minorHAnsi" w:hAnsiTheme="minorHAnsi" w:cstheme="minorHAnsi"/>
                <w:sz w:val="24"/>
                <w:szCs w:val="24"/>
              </w:rPr>
            </w:pPr>
            <w:r w:rsidRPr="00E632BF">
              <w:rPr>
                <w:rFonts w:asciiTheme="minorHAnsi" w:eastAsia="Times New Roman" w:hAnsiTheme="minorHAnsi" w:cstheme="minorHAnsi"/>
                <w:sz w:val="24"/>
                <w:szCs w:val="24"/>
              </w:rPr>
              <w:t>Se considerará como causa de desechamiento la falsificación de documentos por parte del licitante participante en la licitación; además de las responsabilidades administrativas, económicas y penales que se determine por autoridad competente.</w:t>
            </w:r>
          </w:p>
          <w:p w14:paraId="43A4F6FE" w14:textId="77777777" w:rsidR="00AE2E47" w:rsidRPr="00E632BF" w:rsidRDefault="004F4044" w:rsidP="00FB2EA1">
            <w:pPr>
              <w:pStyle w:val="Listavistosa-nfasis11"/>
              <w:numPr>
                <w:ilvl w:val="0"/>
                <w:numId w:val="42"/>
              </w:numPr>
              <w:spacing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E632BF" w:rsidRDefault="004F4044" w:rsidP="00280FC7">
            <w:pPr>
              <w:jc w:val="both"/>
              <w:rPr>
                <w:rFonts w:asciiTheme="minorHAnsi" w:eastAsia="Times New Roman" w:hAnsiTheme="minorHAnsi" w:cstheme="minorHAnsi"/>
                <w:b/>
                <w:bCs/>
                <w:sz w:val="24"/>
                <w:szCs w:val="24"/>
              </w:rPr>
            </w:pPr>
            <w:r w:rsidRPr="00E632BF">
              <w:rPr>
                <w:rFonts w:asciiTheme="minorHAnsi" w:eastAsia="Times New Roman" w:hAnsiTheme="minorHAnsi" w:cstheme="minorHAnsi"/>
                <w:b/>
                <w:bCs/>
                <w:sz w:val="24"/>
                <w:szCs w:val="24"/>
              </w:rPr>
              <w:lastRenderedPageBreak/>
              <w:t>CAUSAS DE RECHAZO Y DEVOLUCIÓN DE BIENES.</w:t>
            </w:r>
          </w:p>
          <w:p w14:paraId="7A3BC00B" w14:textId="5D6F84B5"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E632BF" w:rsidRDefault="00D914CB" w:rsidP="00280FC7">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E632BF">
              <w:rPr>
                <w:rFonts w:asciiTheme="minorHAnsi" w:eastAsia="Arial" w:hAnsiTheme="minorHAnsi" w:cstheme="minorHAnsi"/>
                <w:color w:val="0000FF"/>
                <w:szCs w:val="24"/>
                <w:lang w:val="es-ES"/>
              </w:rPr>
              <w:t xml:space="preserve">       </w:t>
            </w:r>
          </w:p>
          <w:p w14:paraId="61435257" w14:textId="77777777" w:rsidR="00AE2E47" w:rsidRPr="00E632BF" w:rsidRDefault="004F4044" w:rsidP="00280FC7">
            <w:pPr>
              <w:pStyle w:val="Listavistosa-nfasis11"/>
              <w:spacing w:line="240" w:lineRule="auto"/>
              <w:ind w:left="0"/>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EBAC69E" w14:textId="77777777" w:rsidR="00AE2E47" w:rsidRPr="00E632BF" w:rsidRDefault="004F4044" w:rsidP="00280FC7">
            <w:pPr>
              <w:spacing w:after="200" w:line="240" w:lineRule="auto"/>
              <w:jc w:val="both"/>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FALLO:</w:t>
            </w:r>
          </w:p>
          <w:p w14:paraId="0E6294A3" w14:textId="77777777" w:rsidR="00AE2E47" w:rsidRPr="00E632BF" w:rsidRDefault="004F4044" w:rsidP="00280FC7">
            <w:pPr>
              <w:spacing w:after="200" w:line="240" w:lineRule="auto"/>
              <w:jc w:val="both"/>
              <w:rPr>
                <w:rFonts w:asciiTheme="minorHAnsi" w:eastAsia="Arial" w:hAnsiTheme="minorHAnsi" w:cstheme="minorHAnsi"/>
                <w:color w:val="000000" w:themeColor="text1"/>
                <w:sz w:val="24"/>
                <w:szCs w:val="24"/>
              </w:rPr>
            </w:pPr>
            <w:r w:rsidRPr="00E632BF">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E632BF" w:rsidRDefault="004F4044" w:rsidP="00280FC7">
            <w:pPr>
              <w:spacing w:after="200" w:line="240" w:lineRule="auto"/>
              <w:jc w:val="both"/>
              <w:rPr>
                <w:rFonts w:asciiTheme="minorHAnsi" w:eastAsia="Arial" w:hAnsiTheme="minorHAnsi" w:cstheme="minorHAnsi"/>
                <w:color w:val="000000"/>
                <w:sz w:val="24"/>
                <w:szCs w:val="24"/>
              </w:rPr>
            </w:pPr>
            <w:r w:rsidRPr="00E632BF">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E632BF">
                <w:rPr>
                  <w:rFonts w:asciiTheme="minorHAnsi" w:eastAsia="Arial" w:hAnsiTheme="minorHAnsi" w:cstheme="minorHAnsi"/>
                  <w:b/>
                  <w:color w:val="0000FF"/>
                  <w:sz w:val="24"/>
                  <w:szCs w:val="24"/>
                  <w:u w:val="single"/>
                </w:rPr>
                <w:t>http://www.ssmz.gob.mx</w:t>
              </w:r>
            </w:hyperlink>
            <w:r w:rsidRPr="00E632BF">
              <w:rPr>
                <w:rFonts w:asciiTheme="minorHAnsi" w:eastAsia="Arial" w:hAnsiTheme="minorHAnsi" w:cstheme="minorHAnsi"/>
                <w:b/>
                <w:color w:val="000000"/>
                <w:sz w:val="24"/>
                <w:szCs w:val="24"/>
              </w:rPr>
              <w:t xml:space="preserve"> </w:t>
            </w:r>
            <w:r w:rsidR="00AA36D4" w:rsidRPr="00E632BF">
              <w:rPr>
                <w:rFonts w:asciiTheme="minorHAnsi" w:eastAsia="Arial" w:hAnsiTheme="minorHAnsi" w:cstheme="minorHAnsi"/>
                <w:color w:val="000000"/>
                <w:sz w:val="24"/>
                <w:szCs w:val="24"/>
              </w:rPr>
              <w:t xml:space="preserve">y en los estrados </w:t>
            </w:r>
            <w:r w:rsidRPr="00E632BF">
              <w:rPr>
                <w:rFonts w:asciiTheme="minorHAnsi" w:eastAsia="Arial" w:hAnsiTheme="minorHAnsi" w:cstheme="minorHAnsi"/>
                <w:color w:val="000000"/>
                <w:sz w:val="24"/>
                <w:szCs w:val="24"/>
              </w:rPr>
              <w:t xml:space="preserve"> ubicado</w:t>
            </w:r>
            <w:r w:rsidR="00AA36D4" w:rsidRPr="00E632BF">
              <w:rPr>
                <w:rFonts w:asciiTheme="minorHAnsi" w:eastAsia="Arial" w:hAnsiTheme="minorHAnsi" w:cstheme="minorHAnsi"/>
                <w:color w:val="000000"/>
                <w:sz w:val="24"/>
                <w:szCs w:val="24"/>
              </w:rPr>
              <w:t>s</w:t>
            </w:r>
            <w:r w:rsidRPr="00E632BF">
              <w:rPr>
                <w:rFonts w:asciiTheme="minorHAnsi" w:eastAsia="Arial" w:hAnsiTheme="minorHAnsi" w:cstheme="minorHAnsi"/>
                <w:color w:val="000000"/>
                <w:sz w:val="24"/>
                <w:szCs w:val="24"/>
              </w:rPr>
              <w:t xml:space="preserve"> en el vestíbulo del área</w:t>
            </w:r>
            <w:r w:rsidRPr="00E632BF">
              <w:rPr>
                <w:rFonts w:asciiTheme="minorHAnsi" w:eastAsia="Arial" w:hAnsiTheme="minorHAnsi" w:cstheme="minorHAnsi"/>
                <w:b/>
                <w:color w:val="000000"/>
                <w:sz w:val="24"/>
                <w:szCs w:val="24"/>
              </w:rPr>
              <w:t xml:space="preserve"> </w:t>
            </w:r>
            <w:r w:rsidRPr="00E632BF">
              <w:rPr>
                <w:rFonts w:asciiTheme="minorHAnsi" w:eastAsia="Arial" w:hAnsiTheme="minorHAnsi"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E632BF" w:rsidRDefault="00AA36D4" w:rsidP="00280FC7">
            <w:pPr>
              <w:spacing w:after="0" w:line="240" w:lineRule="auto"/>
              <w:rPr>
                <w:rFonts w:asciiTheme="minorHAnsi" w:hAnsiTheme="minorHAnsi" w:cstheme="minorHAnsi"/>
                <w:b/>
                <w:sz w:val="24"/>
                <w:szCs w:val="24"/>
              </w:rPr>
            </w:pPr>
            <w:r w:rsidRPr="00E632BF">
              <w:rPr>
                <w:rFonts w:asciiTheme="minorHAnsi" w:eastAsia="Times New Roman" w:hAnsiTheme="minorHAnsi" w:cstheme="minorHAnsi"/>
                <w:b/>
                <w:sz w:val="24"/>
                <w:szCs w:val="24"/>
              </w:rPr>
              <w:t>GARANTÍA</w:t>
            </w:r>
            <w:r w:rsidRPr="00E632BF">
              <w:rPr>
                <w:rFonts w:asciiTheme="minorHAnsi" w:hAnsiTheme="minorHAnsi" w:cstheme="minorHAnsi"/>
                <w:b/>
                <w:sz w:val="24"/>
                <w:szCs w:val="24"/>
              </w:rPr>
              <w:t>:</w:t>
            </w:r>
          </w:p>
          <w:p w14:paraId="71EE8B60" w14:textId="77777777" w:rsidR="00B06719" w:rsidRPr="00E632BF" w:rsidRDefault="00B06719" w:rsidP="00280FC7">
            <w:pPr>
              <w:spacing w:after="0" w:line="240" w:lineRule="auto"/>
              <w:rPr>
                <w:rFonts w:asciiTheme="minorHAnsi" w:hAnsiTheme="minorHAnsi" w:cstheme="minorHAnsi"/>
                <w:b/>
                <w:sz w:val="24"/>
                <w:szCs w:val="24"/>
              </w:rPr>
            </w:pPr>
          </w:p>
          <w:p w14:paraId="59E07054" w14:textId="1C794B5B" w:rsidR="007B0913"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Los proveedores a</w:t>
            </w:r>
            <w:r w:rsidR="003E7CAB" w:rsidRPr="00E632BF">
              <w:rPr>
                <w:rFonts w:asciiTheme="minorHAnsi" w:eastAsia="Times New Roman" w:hAnsiTheme="minorHAnsi" w:cstheme="minorHAnsi"/>
                <w:bCs/>
                <w:sz w:val="24"/>
                <w:szCs w:val="24"/>
              </w:rPr>
              <w:t>djudicados, se obligan a entregar en un plazo no mayor de 5</w:t>
            </w:r>
            <w:r w:rsidRPr="00E632BF">
              <w:rPr>
                <w:rFonts w:asciiTheme="minorHAnsi" w:eastAsia="Times New Roman" w:hAnsiTheme="minorHAnsi" w:cstheme="minorHAnsi"/>
                <w:bCs/>
                <w:sz w:val="24"/>
                <w:szCs w:val="24"/>
              </w:rPr>
              <w:t xml:space="preserve"> días hábiles contados a partir de la fecha de la </w:t>
            </w:r>
            <w:r w:rsidR="003E7CAB" w:rsidRPr="00E632BF">
              <w:rPr>
                <w:rFonts w:asciiTheme="minorHAnsi" w:eastAsia="Times New Roman" w:hAnsiTheme="minorHAnsi" w:cstheme="minorHAnsi"/>
                <w:bCs/>
                <w:sz w:val="24"/>
                <w:szCs w:val="24"/>
              </w:rPr>
              <w:t xml:space="preserve">notificación, </w:t>
            </w:r>
            <w:r w:rsidRPr="00E632BF">
              <w:rPr>
                <w:rFonts w:asciiTheme="minorHAnsi" w:eastAsia="Times New Roman" w:hAnsiTheme="minorHAnsi" w:cstheme="minorHAnsi"/>
                <w:bCs/>
                <w:sz w:val="24"/>
                <w:szCs w:val="24"/>
              </w:rPr>
              <w:t xml:space="preserve">la </w:t>
            </w:r>
            <w:r w:rsidR="00AA36D4" w:rsidRPr="00E632BF">
              <w:rPr>
                <w:rFonts w:asciiTheme="minorHAnsi" w:eastAsia="Times New Roman" w:hAnsiTheme="minorHAnsi" w:cstheme="minorHAnsi"/>
                <w:bCs/>
                <w:sz w:val="24"/>
                <w:szCs w:val="24"/>
              </w:rPr>
              <w:t>garantía de cumplimiento</w:t>
            </w:r>
            <w:r w:rsidRPr="00E632BF">
              <w:rPr>
                <w:rFonts w:asciiTheme="minorHAnsi" w:eastAsia="Times New Roman" w:hAnsiTheme="minorHAnsi" w:cstheme="minorHAnsi"/>
                <w:bCs/>
                <w:sz w:val="24"/>
                <w:szCs w:val="24"/>
              </w:rPr>
              <w:t>.</w:t>
            </w:r>
          </w:p>
          <w:p w14:paraId="12422EAB"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32BF">
              <w:rPr>
                <w:rFonts w:asciiTheme="minorHAnsi" w:hAnsiTheme="minorHAnsi" w:cstheme="minorHAnsi"/>
                <w:b/>
                <w:sz w:val="24"/>
                <w:szCs w:val="24"/>
              </w:rPr>
              <w:t xml:space="preserve"> </w:t>
            </w:r>
          </w:p>
          <w:p w14:paraId="10051C08" w14:textId="5CA939DC"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Los proveedores adjudicados deberán constituir una garantía para el cumplimiento de su orden de compra o contrato, e</w:t>
            </w:r>
            <w:r w:rsidR="00AA36D4" w:rsidRPr="00E632BF">
              <w:rPr>
                <w:rFonts w:asciiTheme="minorHAnsi" w:hAnsiTheme="minorHAnsi" w:cstheme="minorHAnsi"/>
                <w:sz w:val="24"/>
                <w:szCs w:val="24"/>
              </w:rPr>
              <w:t>n Moneda Nacional, por el 10% (d</w:t>
            </w:r>
            <w:r w:rsidRPr="00E632BF">
              <w:rPr>
                <w:rFonts w:asciiTheme="minorHAnsi" w:hAnsiTheme="minorHAnsi" w:cstheme="minorHAnsi"/>
                <w:sz w:val="24"/>
                <w:szCs w:val="24"/>
              </w:rPr>
              <w:t xml:space="preserve">iez por ciento)del monto total de la orden de compra cuando el monto de su adjudicación rebase </w:t>
            </w:r>
            <w:r w:rsidRPr="00E632BF">
              <w:rPr>
                <w:rFonts w:asciiTheme="minorHAnsi" w:hAnsiTheme="minorHAnsi" w:cstheme="minorHAnsi"/>
                <w:b/>
                <w:sz w:val="24"/>
                <w:szCs w:val="24"/>
              </w:rPr>
              <w:t>2,480 dos mil cuatrocientos ochenta Unidades de Medida y Actualización (UMA)</w:t>
            </w:r>
            <w:r w:rsidRPr="00E632BF">
              <w:rPr>
                <w:rFonts w:asciiTheme="minorHAnsi" w:hAnsiTheme="minorHAnsi" w:cstheme="minorHAnsi"/>
                <w:sz w:val="24"/>
                <w:szCs w:val="24"/>
              </w:rPr>
              <w:t xml:space="preserve"> equivalente a </w:t>
            </w:r>
            <w:r w:rsidR="003B0B34" w:rsidRPr="00E632BF">
              <w:rPr>
                <w:rFonts w:asciiTheme="minorHAnsi" w:hAnsiTheme="minorHAnsi" w:cstheme="minorHAnsi"/>
                <w:b/>
                <w:sz w:val="24"/>
                <w:szCs w:val="24"/>
              </w:rPr>
              <w:t>$269,253.60 (doscientos sesenta y nueve mil doscientos cincuenta y tres pesos 6</w:t>
            </w:r>
            <w:r w:rsidR="00AA36D4" w:rsidRPr="00E632BF">
              <w:rPr>
                <w:rFonts w:asciiTheme="minorHAnsi" w:hAnsiTheme="minorHAnsi" w:cstheme="minorHAnsi"/>
                <w:b/>
                <w:sz w:val="24"/>
                <w:szCs w:val="24"/>
              </w:rPr>
              <w:t>0/100</w:t>
            </w:r>
            <w:r w:rsidRPr="00E632BF">
              <w:rPr>
                <w:rFonts w:asciiTheme="minorHAnsi" w:hAnsiTheme="minorHAnsi" w:cstheme="minorHAnsi"/>
                <w:b/>
                <w:sz w:val="24"/>
                <w:szCs w:val="24"/>
              </w:rPr>
              <w:t xml:space="preserve"> M.N.) </w:t>
            </w:r>
            <w:r w:rsidRPr="00E632BF">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32BF">
              <w:rPr>
                <w:rFonts w:asciiTheme="minorHAnsi" w:hAnsiTheme="minorHAnsi" w:cstheme="minorHAnsi"/>
                <w:b/>
                <w:color w:val="000000" w:themeColor="text1"/>
                <w:sz w:val="24"/>
                <w:szCs w:val="24"/>
              </w:rPr>
              <w:t xml:space="preserve">Anexo 8 </w:t>
            </w:r>
            <w:r w:rsidRPr="00E632BF">
              <w:rPr>
                <w:rFonts w:asciiTheme="minorHAnsi" w:hAnsiTheme="minorHAnsi" w:cstheme="minorHAnsi"/>
                <w:color w:val="000000" w:themeColor="text1"/>
                <w:sz w:val="24"/>
                <w:szCs w:val="24"/>
              </w:rPr>
              <w:t>de las presentes Bases.</w:t>
            </w:r>
          </w:p>
          <w:p w14:paraId="3FAFCC1B" w14:textId="6231B3EB" w:rsidR="007B0913" w:rsidRPr="00E632BF" w:rsidRDefault="004F4044" w:rsidP="00280FC7">
            <w:pPr>
              <w:spacing w:after="120" w:line="240" w:lineRule="auto"/>
              <w:ind w:left="20" w:firstLine="14"/>
              <w:jc w:val="both"/>
              <w:rPr>
                <w:rFonts w:asciiTheme="minorHAnsi" w:hAnsiTheme="minorHAnsi" w:cstheme="minorHAnsi"/>
                <w:sz w:val="24"/>
                <w:szCs w:val="24"/>
              </w:rPr>
            </w:pPr>
            <w:r w:rsidRPr="00E632BF">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w:t>
            </w:r>
            <w:r w:rsidRPr="00E632BF">
              <w:rPr>
                <w:rFonts w:asciiTheme="minorHAnsi" w:hAnsiTheme="minorHAnsi" w:cstheme="minorHAnsi"/>
                <w:color w:val="000000" w:themeColor="text1"/>
                <w:sz w:val="24"/>
                <w:szCs w:val="24"/>
              </w:rPr>
              <w:lastRenderedPageBreak/>
              <w:t xml:space="preserve">Reglamento de </w:t>
            </w:r>
            <w:r w:rsidRPr="00E632BF">
              <w:rPr>
                <w:rFonts w:asciiTheme="minorHAnsi" w:hAnsiTheme="minorHAnsi" w:cstheme="minorHAnsi"/>
                <w:sz w:val="24"/>
                <w:szCs w:val="24"/>
              </w:rPr>
              <w:t>Compras, Enajenaciones y Contratación de Servicios del Organismo Público Descentralizado Servicios de Salud del Municipio de Zapopan.</w:t>
            </w:r>
          </w:p>
          <w:p w14:paraId="56360578" w14:textId="77777777" w:rsidR="00AE2E47" w:rsidRPr="00E632BF" w:rsidRDefault="004F4044" w:rsidP="00280FC7">
            <w:pPr>
              <w:spacing w:after="20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CONTRATO:</w:t>
            </w:r>
          </w:p>
          <w:p w14:paraId="717CA861" w14:textId="77777777" w:rsidR="00AE2E47"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E632BF" w:rsidRDefault="004F4044" w:rsidP="00280FC7">
            <w:pPr>
              <w:spacing w:after="200" w:line="240" w:lineRule="auto"/>
              <w:jc w:val="both"/>
              <w:rPr>
                <w:rFonts w:asciiTheme="minorHAnsi" w:eastAsia="Times New Roman" w:hAnsiTheme="minorHAnsi" w:cstheme="minorHAnsi"/>
                <w:bCs/>
                <w:sz w:val="24"/>
                <w:szCs w:val="24"/>
              </w:rPr>
            </w:pPr>
            <w:r w:rsidRPr="00E632BF">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E632BF">
              <w:rPr>
                <w:rFonts w:asciiTheme="minorHAnsi" w:hAnsiTheme="minorHAnsi" w:cstheme="minorHAnsi"/>
                <w:sz w:val="24"/>
                <w:szCs w:val="24"/>
              </w:rPr>
              <w:t>a no sea superior a un margen</w:t>
            </w:r>
            <w:r w:rsidRPr="00E632BF">
              <w:rPr>
                <w:rFonts w:asciiTheme="minorHAnsi" w:hAnsiTheme="minorHAnsi" w:cstheme="minorHAnsi"/>
                <w:sz w:val="24"/>
                <w:szCs w:val="24"/>
              </w:rPr>
              <w:t xml:space="preserve"> del diez por cient</w:t>
            </w:r>
            <w:r w:rsidR="00AA36D4" w:rsidRPr="00E632BF">
              <w:rPr>
                <w:rFonts w:asciiTheme="minorHAnsi" w:hAnsiTheme="minorHAnsi" w:cstheme="minorHAnsi"/>
                <w:sz w:val="24"/>
                <w:szCs w:val="24"/>
              </w:rPr>
              <w:t>o, esto de conformidad con el  a</w:t>
            </w:r>
            <w:r w:rsidRPr="00E632BF">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E632BF" w:rsidRDefault="004C7A32" w:rsidP="00280FC7">
            <w:pPr>
              <w:spacing w:after="200" w:line="240" w:lineRule="auto"/>
              <w:jc w:val="both"/>
              <w:rPr>
                <w:rFonts w:asciiTheme="minorHAnsi" w:hAnsiTheme="minorHAnsi" w:cstheme="minorHAnsi"/>
                <w:sz w:val="24"/>
                <w:szCs w:val="24"/>
              </w:rPr>
            </w:pPr>
            <w:r w:rsidRPr="00E632BF">
              <w:rPr>
                <w:rFonts w:asciiTheme="minorHAnsi" w:eastAsia="Times New Roman" w:hAnsiTheme="minorHAnsi" w:cstheme="minorHAnsi"/>
                <w:b/>
                <w:sz w:val="24"/>
                <w:szCs w:val="24"/>
              </w:rPr>
              <w:t>DATOS DE FACTURACIÓN</w:t>
            </w:r>
          </w:p>
          <w:p w14:paraId="77727565" w14:textId="77777777" w:rsidR="00AE2E47" w:rsidRPr="00E632BF" w:rsidRDefault="004F4044" w:rsidP="00280FC7">
            <w:pPr>
              <w:spacing w:after="0" w:line="240" w:lineRule="auto"/>
              <w:contextualSpacing/>
              <w:jc w:val="both"/>
              <w:rPr>
                <w:rFonts w:asciiTheme="minorHAnsi" w:hAnsiTheme="minorHAnsi" w:cstheme="minorHAnsi"/>
                <w:b/>
                <w:sz w:val="24"/>
                <w:szCs w:val="24"/>
              </w:rPr>
            </w:pPr>
            <w:r w:rsidRPr="00E632BF">
              <w:rPr>
                <w:rFonts w:asciiTheme="minorHAnsi" w:hAnsiTheme="minorHAnsi" w:cstheme="minorHAnsi"/>
                <w:b/>
                <w:sz w:val="24"/>
                <w:szCs w:val="24"/>
              </w:rPr>
              <w:t>La factura se emitirá con la siguiente información:</w:t>
            </w:r>
          </w:p>
          <w:p w14:paraId="7D0EA1F1" w14:textId="77777777" w:rsidR="0063670F" w:rsidRPr="00E632BF" w:rsidRDefault="0063670F" w:rsidP="00280FC7">
            <w:pPr>
              <w:spacing w:after="0" w:line="240" w:lineRule="auto"/>
              <w:contextualSpacing/>
              <w:jc w:val="both"/>
              <w:rPr>
                <w:rFonts w:asciiTheme="minorHAnsi" w:hAnsiTheme="minorHAnsi" w:cstheme="minorHAnsi"/>
                <w:b/>
                <w:sz w:val="24"/>
                <w:szCs w:val="24"/>
              </w:rPr>
            </w:pPr>
          </w:p>
          <w:p w14:paraId="35679D4D"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Servicios de Salud del Municipio de Zapopan</w:t>
            </w:r>
          </w:p>
          <w:p w14:paraId="630A6B76"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Domicilio: Ramón Corona 500 Col. Centro, Zapopan, Jalisco. C.P. 45100</w:t>
            </w:r>
          </w:p>
          <w:p w14:paraId="21C97B90" w14:textId="77777777" w:rsidR="0063670F" w:rsidRPr="00E632BF"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RFC: SSM010830U83</w:t>
            </w:r>
          </w:p>
          <w:p w14:paraId="49961A27" w14:textId="47FE229A" w:rsidR="0063670F" w:rsidRPr="0050022E" w:rsidRDefault="0063670F" w:rsidP="00280FC7">
            <w:pPr>
              <w:spacing w:after="0" w:line="360" w:lineRule="auto"/>
              <w:contextualSpacing/>
              <w:jc w:val="both"/>
              <w:rPr>
                <w:rFonts w:asciiTheme="minorHAnsi" w:hAnsiTheme="minorHAnsi" w:cstheme="minorHAnsi"/>
                <w:sz w:val="24"/>
                <w:szCs w:val="24"/>
              </w:rPr>
            </w:pPr>
            <w:r w:rsidRPr="00E632BF">
              <w:rPr>
                <w:rFonts w:asciiTheme="minorHAnsi" w:hAnsiTheme="minorHAnsi" w:cstheme="minorHAnsi"/>
                <w:sz w:val="24"/>
                <w:szCs w:val="24"/>
              </w:rPr>
              <w:t>Uso de</w:t>
            </w:r>
            <w:r w:rsidR="00216A82" w:rsidRPr="00E632BF">
              <w:rPr>
                <w:rFonts w:asciiTheme="minorHAnsi" w:hAnsiTheme="minorHAnsi" w:cstheme="minorHAnsi"/>
                <w:sz w:val="24"/>
                <w:szCs w:val="24"/>
              </w:rPr>
              <w:t xml:space="preserve"> </w:t>
            </w:r>
            <w:r w:rsidR="00216A82" w:rsidRPr="0050022E">
              <w:rPr>
                <w:rFonts w:asciiTheme="minorHAnsi" w:hAnsiTheme="minorHAnsi" w:cstheme="minorHAnsi"/>
                <w:sz w:val="24"/>
                <w:szCs w:val="24"/>
              </w:rPr>
              <w:t xml:space="preserve">CFDI: </w:t>
            </w:r>
            <w:r w:rsidR="00EE0CB9" w:rsidRPr="0050022E">
              <w:rPr>
                <w:rFonts w:asciiTheme="minorHAnsi" w:hAnsiTheme="minorHAnsi" w:cstheme="minorHAnsi"/>
                <w:sz w:val="24"/>
                <w:szCs w:val="24"/>
              </w:rPr>
              <w:t>Coordinarse</w:t>
            </w:r>
            <w:r w:rsidR="00B06719" w:rsidRPr="0050022E">
              <w:rPr>
                <w:rFonts w:asciiTheme="minorHAnsi" w:hAnsiTheme="minorHAnsi" w:cstheme="minorHAnsi"/>
                <w:sz w:val="24"/>
                <w:szCs w:val="24"/>
              </w:rPr>
              <w:t xml:space="preserve"> con </w:t>
            </w:r>
            <w:r w:rsidR="00252015" w:rsidRPr="0050022E">
              <w:rPr>
                <w:rFonts w:asciiTheme="minorHAnsi" w:hAnsiTheme="minorHAnsi" w:cstheme="minorHAnsi"/>
                <w:sz w:val="24"/>
                <w:szCs w:val="24"/>
              </w:rPr>
              <w:t xml:space="preserve">la Jefatura de Recursos </w:t>
            </w:r>
            <w:r w:rsidR="00B06719" w:rsidRPr="0050022E">
              <w:rPr>
                <w:rFonts w:asciiTheme="minorHAnsi" w:hAnsiTheme="minorHAnsi" w:cstheme="minorHAnsi"/>
                <w:sz w:val="24"/>
                <w:szCs w:val="24"/>
              </w:rPr>
              <w:t>Finan</w:t>
            </w:r>
            <w:r w:rsidR="00252015" w:rsidRPr="0050022E">
              <w:rPr>
                <w:rFonts w:asciiTheme="minorHAnsi" w:hAnsiTheme="minorHAnsi" w:cstheme="minorHAnsi"/>
                <w:sz w:val="24"/>
                <w:szCs w:val="24"/>
              </w:rPr>
              <w:t>cieros</w:t>
            </w:r>
          </w:p>
          <w:p w14:paraId="29EC4AEE" w14:textId="77777777" w:rsidR="00252015" w:rsidRPr="0050022E" w:rsidRDefault="0063670F" w:rsidP="00280FC7">
            <w:pPr>
              <w:spacing w:after="0" w:line="360" w:lineRule="auto"/>
              <w:contextualSpacing/>
              <w:jc w:val="both"/>
              <w:rPr>
                <w:rFonts w:asciiTheme="minorHAnsi" w:hAnsiTheme="minorHAnsi" w:cstheme="minorHAnsi"/>
                <w:sz w:val="24"/>
                <w:szCs w:val="24"/>
              </w:rPr>
            </w:pPr>
            <w:r w:rsidRPr="0050022E">
              <w:rPr>
                <w:rFonts w:asciiTheme="minorHAnsi" w:hAnsiTheme="minorHAnsi" w:cstheme="minorHAnsi"/>
                <w:sz w:val="24"/>
                <w:szCs w:val="24"/>
              </w:rPr>
              <w:t xml:space="preserve">Método de pago: </w:t>
            </w:r>
            <w:r w:rsidR="00B06719" w:rsidRPr="0050022E">
              <w:rPr>
                <w:rFonts w:asciiTheme="minorHAnsi" w:hAnsiTheme="minorHAnsi" w:cstheme="minorHAnsi"/>
                <w:sz w:val="24"/>
                <w:szCs w:val="24"/>
              </w:rPr>
              <w:t xml:space="preserve"> </w:t>
            </w:r>
            <w:r w:rsidR="00252015" w:rsidRPr="0050022E">
              <w:rPr>
                <w:rFonts w:asciiTheme="minorHAnsi" w:hAnsiTheme="minorHAnsi" w:cstheme="minorHAnsi"/>
                <w:sz w:val="24"/>
                <w:szCs w:val="24"/>
              </w:rPr>
              <w:t xml:space="preserve">Coordinarse con la Jefatura de Recursos Financieros </w:t>
            </w:r>
          </w:p>
          <w:p w14:paraId="641ABD40" w14:textId="685F09AC" w:rsidR="0063670F" w:rsidRPr="0050022E" w:rsidRDefault="0063670F" w:rsidP="00280FC7">
            <w:pPr>
              <w:spacing w:after="0" w:line="360" w:lineRule="auto"/>
              <w:contextualSpacing/>
              <w:jc w:val="both"/>
              <w:rPr>
                <w:rFonts w:asciiTheme="minorHAnsi" w:hAnsiTheme="minorHAnsi" w:cstheme="minorHAnsi"/>
                <w:sz w:val="24"/>
                <w:szCs w:val="24"/>
              </w:rPr>
            </w:pPr>
            <w:r w:rsidRPr="0050022E">
              <w:rPr>
                <w:rFonts w:asciiTheme="minorHAnsi" w:hAnsiTheme="minorHAnsi" w:cstheme="minorHAnsi"/>
                <w:sz w:val="24"/>
                <w:szCs w:val="24"/>
              </w:rPr>
              <w:t>Forma de pag</w:t>
            </w:r>
            <w:r w:rsidR="00216A82" w:rsidRPr="0050022E">
              <w:rPr>
                <w:rFonts w:asciiTheme="minorHAnsi" w:hAnsiTheme="minorHAnsi" w:cstheme="minorHAnsi"/>
                <w:sz w:val="24"/>
                <w:szCs w:val="24"/>
              </w:rPr>
              <w:t>o: Por definir</w:t>
            </w:r>
          </w:p>
          <w:p w14:paraId="70DB25C6" w14:textId="7D3B2106" w:rsidR="0063670F" w:rsidRPr="0050022E" w:rsidRDefault="0063670F" w:rsidP="00280FC7">
            <w:pPr>
              <w:spacing w:after="200" w:line="240" w:lineRule="auto"/>
              <w:jc w:val="both"/>
              <w:rPr>
                <w:rFonts w:asciiTheme="minorHAnsi" w:hAnsiTheme="minorHAnsi" w:cstheme="minorHAnsi"/>
                <w:b/>
                <w:bCs/>
                <w:sz w:val="24"/>
                <w:szCs w:val="24"/>
              </w:rPr>
            </w:pPr>
            <w:r w:rsidRPr="0050022E">
              <w:rPr>
                <w:rFonts w:asciiTheme="minorHAnsi" w:hAnsiTheme="minorHAnsi" w:cstheme="minorHAnsi"/>
                <w:b/>
                <w:bCs/>
                <w:sz w:val="24"/>
                <w:szCs w:val="24"/>
              </w:rPr>
              <w:t xml:space="preserve">Nota: </w:t>
            </w:r>
            <w:r w:rsidRPr="0050022E">
              <w:rPr>
                <w:rFonts w:asciiTheme="minorHAnsi" w:hAnsiTheme="minorHAnsi" w:cstheme="minorHAnsi"/>
                <w:bCs/>
                <w:sz w:val="24"/>
                <w:szCs w:val="24"/>
              </w:rPr>
              <w:t xml:space="preserve">A la entrega de cada factura para tramite de pago deberá estar acompañada de la opinión de cumplimiento en sentido positivo emitida por el SAT con una vigencia no mayor a </w:t>
            </w:r>
            <w:r w:rsidR="00F8021E" w:rsidRPr="0050022E">
              <w:rPr>
                <w:rFonts w:asciiTheme="minorHAnsi" w:hAnsiTheme="minorHAnsi" w:cstheme="minorHAnsi"/>
                <w:bCs/>
                <w:sz w:val="24"/>
                <w:szCs w:val="24"/>
              </w:rPr>
              <w:t>30 días a la fecha de impresión, Caratula de estado de cuenta y Carta de datos bancarios</w:t>
            </w:r>
          </w:p>
          <w:p w14:paraId="224521DB" w14:textId="0880C81B"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rechazo administrativo, las siguientes:</w:t>
            </w:r>
          </w:p>
          <w:p w14:paraId="51308B06" w14:textId="55E28351" w:rsidR="00AE2E47" w:rsidRPr="00E632BF" w:rsidRDefault="004F4044" w:rsidP="00FB2EA1">
            <w:pPr>
              <w:pStyle w:val="Prrafodelista"/>
              <w:numPr>
                <w:ilvl w:val="0"/>
                <w:numId w:val="43"/>
              </w:num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Que la factura no cumpla con los requisitos fiscales.</w:t>
            </w:r>
          </w:p>
          <w:p w14:paraId="4E52556C" w14:textId="77777777" w:rsidR="00AE2E47" w:rsidRPr="00E632BF" w:rsidRDefault="004F4044" w:rsidP="00FB2EA1">
            <w:pPr>
              <w:pStyle w:val="Prrafodelista"/>
              <w:numPr>
                <w:ilvl w:val="0"/>
                <w:numId w:val="43"/>
              </w:num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Documentación incompleta o datos de facturación erróneos.</w:t>
            </w:r>
          </w:p>
          <w:p w14:paraId="47A3EDD2" w14:textId="77777777" w:rsidR="00AE2E47" w:rsidRPr="00E632BF" w:rsidRDefault="004F4044" w:rsidP="00FB2EA1">
            <w:pPr>
              <w:pStyle w:val="Prrafodelista"/>
              <w:numPr>
                <w:ilvl w:val="0"/>
                <w:numId w:val="43"/>
              </w:num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Documentación ilegible, con tachaduras o con enmendaduras.</w:t>
            </w:r>
          </w:p>
          <w:p w14:paraId="76E7661B" w14:textId="7B518954"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En caso de que el proveedor presente su factura con errores o deficiencias</w:t>
            </w:r>
            <w:r w:rsidR="00AA36D4" w:rsidRPr="00E632BF">
              <w:rPr>
                <w:rFonts w:asciiTheme="minorHAnsi" w:hAnsiTheme="minorHAnsi" w:cstheme="minorHAnsi"/>
                <w:sz w:val="24"/>
                <w:szCs w:val="24"/>
              </w:rPr>
              <w:t xml:space="preserve">, el plazo de pago incrementará </w:t>
            </w:r>
            <w:r w:rsidRPr="00E632BF">
              <w:rPr>
                <w:rFonts w:asciiTheme="minorHAnsi" w:hAnsiTheme="minorHAnsi" w:cstheme="minorHAnsi"/>
                <w:sz w:val="24"/>
                <w:szCs w:val="24"/>
              </w:rPr>
              <w:t xml:space="preserve">5 días hábiles al plazo establecido. </w:t>
            </w:r>
          </w:p>
          <w:p w14:paraId="26450B54"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E632BF" w:rsidRDefault="004F4044" w:rsidP="00280FC7">
            <w:pPr>
              <w:spacing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SANCIONES:</w:t>
            </w:r>
          </w:p>
          <w:p w14:paraId="6FA0FD87" w14:textId="6EC4D49E" w:rsidR="00AE2E47" w:rsidRPr="00E632BF" w:rsidRDefault="004F4044" w:rsidP="00280FC7">
            <w:pPr>
              <w:spacing w:line="240" w:lineRule="auto"/>
              <w:ind w:left="34" w:hanging="15"/>
              <w:jc w:val="both"/>
              <w:rPr>
                <w:rFonts w:asciiTheme="minorHAnsi" w:eastAsia="Times New Roman" w:hAnsiTheme="minorHAnsi" w:cstheme="minorHAnsi"/>
                <w:sz w:val="24"/>
                <w:szCs w:val="24"/>
                <w:lang w:val="es-ES" w:eastAsia="en-US"/>
              </w:rPr>
            </w:pPr>
            <w:r w:rsidRPr="00E632BF">
              <w:rPr>
                <w:rFonts w:asciiTheme="minorHAnsi" w:hAnsiTheme="minorHAnsi" w:cstheme="minorHAnsi"/>
                <w:sz w:val="24"/>
                <w:szCs w:val="24"/>
              </w:rPr>
              <w:t xml:space="preserve">Los Proveedores y licitantes que infrinjan las disposiciones contenidas en la Ley de Compras </w:t>
            </w:r>
            <w:r w:rsidR="00AA36D4" w:rsidRPr="00E632BF">
              <w:rPr>
                <w:rFonts w:asciiTheme="minorHAnsi" w:hAnsiTheme="minorHAnsi" w:cstheme="minorHAnsi"/>
                <w:sz w:val="24"/>
                <w:szCs w:val="24"/>
              </w:rPr>
              <w:t xml:space="preserve">Gubernamentales, Enajenaciones y contratación de servicios del estado de Jalisco y sus Municipios </w:t>
            </w:r>
            <w:r w:rsidRPr="00E632BF">
              <w:rPr>
                <w:rFonts w:asciiTheme="minorHAnsi" w:hAnsiTheme="minorHAnsi" w:cstheme="minorHAnsi"/>
                <w:sz w:val="24"/>
                <w:szCs w:val="24"/>
              </w:rPr>
              <w:t xml:space="preserve">y en las correspondientes bases, serán sancionados por el Órgano Interno de Control del O.P.D. </w:t>
            </w:r>
            <w:r w:rsidRPr="00E632BF">
              <w:rPr>
                <w:rFonts w:asciiTheme="minorHAnsi" w:hAnsiTheme="minorHAnsi" w:cstheme="minorHAnsi"/>
                <w:sz w:val="24"/>
                <w:szCs w:val="24"/>
              </w:rPr>
              <w:lastRenderedPageBreak/>
              <w:t>“SSMZ”. De manera enunciativa más no limitativa, las sanciones podrán consistir en apercibimiento, inhabilitación hasta por cinco años o cancelación del registro como proveedor del O.P.D “SSMZ”.</w:t>
            </w:r>
          </w:p>
          <w:p w14:paraId="0E2B17D0" w14:textId="77777777"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Se considerará como falta grave por parte del proveedor, y en su caso, del adquirente, la falsificación de documentos.</w:t>
            </w:r>
          </w:p>
          <w:p w14:paraId="263D2C1A" w14:textId="77777777" w:rsidR="00AE2E47" w:rsidRPr="00E632BF" w:rsidRDefault="004F4044" w:rsidP="00280FC7">
            <w:pPr>
              <w:spacing w:after="200" w:line="240" w:lineRule="auto"/>
              <w:jc w:val="both"/>
              <w:rPr>
                <w:rFonts w:asciiTheme="minorHAnsi" w:hAnsiTheme="minorHAnsi" w:cstheme="minorHAnsi"/>
                <w:sz w:val="24"/>
                <w:szCs w:val="24"/>
                <w:lang w:eastAsia="en-US"/>
              </w:rPr>
            </w:pPr>
            <w:r w:rsidRPr="00E632BF">
              <w:rPr>
                <w:rFonts w:asciiTheme="minorHAnsi" w:eastAsia="Times New Roman" w:hAnsiTheme="minorHAnsi" w:cstheme="minorHAnsi"/>
                <w:b/>
                <w:sz w:val="24"/>
                <w:szCs w:val="24"/>
              </w:rPr>
              <w:t>PENAS CONVENCIONALES</w:t>
            </w:r>
          </w:p>
          <w:p w14:paraId="13D1BB5D" w14:textId="450B3313" w:rsidR="00AE2E47"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E632BF">
              <w:rPr>
                <w:rFonts w:asciiTheme="minorHAnsi" w:hAnsiTheme="minorHAnsi" w:cstheme="minorHAnsi"/>
                <w:sz w:val="24"/>
                <w:szCs w:val="24"/>
              </w:rPr>
              <w:t xml:space="preserve">una pena convencional por </w:t>
            </w:r>
            <w:r w:rsidRPr="00E632BF">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E632BF">
              <w:rPr>
                <w:rFonts w:asciiTheme="minorHAnsi" w:hAnsiTheme="minorHAnsi" w:cstheme="minorHAnsi"/>
                <w:sz w:val="24"/>
                <w:szCs w:val="24"/>
              </w:rPr>
              <w:t>vicio por parte del Proveedor.</w:t>
            </w:r>
          </w:p>
          <w:p w14:paraId="31EC09EB" w14:textId="743CD20A" w:rsidR="00831EF5" w:rsidRPr="00E632BF" w:rsidRDefault="004F4044" w:rsidP="00280FC7">
            <w:pPr>
              <w:spacing w:line="240" w:lineRule="auto"/>
              <w:jc w:val="both"/>
              <w:rPr>
                <w:rFonts w:asciiTheme="minorHAnsi" w:hAnsiTheme="minorHAnsi" w:cstheme="minorHAnsi"/>
                <w:sz w:val="24"/>
                <w:szCs w:val="24"/>
              </w:rPr>
            </w:pPr>
            <w:r w:rsidRPr="00E632BF">
              <w:rPr>
                <w:rFonts w:asciiTheme="minorHAnsi" w:hAnsiTheme="minorHAnsi" w:cstheme="minorHAnsi"/>
                <w:sz w:val="24"/>
                <w:szCs w:val="24"/>
              </w:rPr>
              <w:t>El “PROVEEDOR” deberá entregar los bienes y servicios amparados en los renglones solicitados en tiempo y forma en el contrato.</w:t>
            </w:r>
          </w:p>
          <w:p w14:paraId="5382E814" w14:textId="77777777" w:rsidR="00AE2E47" w:rsidRPr="00E632BF" w:rsidRDefault="004F4044" w:rsidP="00280FC7">
            <w:pPr>
              <w:spacing w:after="200" w:line="240" w:lineRule="auto"/>
              <w:rPr>
                <w:rFonts w:asciiTheme="minorHAnsi" w:hAnsiTheme="minorHAnsi" w:cstheme="minorHAnsi"/>
                <w:b/>
                <w:sz w:val="24"/>
                <w:szCs w:val="24"/>
                <w:highlight w:val="yellow"/>
              </w:rPr>
            </w:pPr>
            <w:r w:rsidRPr="00E632BF">
              <w:rPr>
                <w:rFonts w:asciiTheme="minorHAnsi" w:eastAsia="Times New Roman" w:hAnsiTheme="minorHAnsi" w:cstheme="minorHAnsi"/>
                <w:b/>
                <w:sz w:val="24"/>
                <w:szCs w:val="24"/>
              </w:rPr>
              <w:t>RESCISIÓN ADMINISTRATIVA DEL CONTRATO</w:t>
            </w:r>
          </w:p>
          <w:p w14:paraId="600E3C60" w14:textId="1A2B458B"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E632BF" w:rsidRDefault="00D914CB" w:rsidP="00280FC7">
            <w:pPr>
              <w:pStyle w:val="Normal1"/>
              <w:shd w:val="clear" w:color="auto" w:fill="FFFFFF" w:themeFill="background1"/>
              <w:spacing w:line="240" w:lineRule="auto"/>
              <w:ind w:left="-567"/>
              <w:rPr>
                <w:rFonts w:asciiTheme="minorHAnsi" w:eastAsia="Arial" w:hAnsiTheme="minorHAnsi" w:cstheme="minorHAnsi"/>
                <w:color w:val="0000FF"/>
                <w:szCs w:val="24"/>
                <w:lang w:val="es-ES"/>
              </w:rPr>
            </w:pPr>
            <w:r w:rsidRPr="00E632BF">
              <w:rPr>
                <w:rFonts w:asciiTheme="minorHAnsi" w:eastAsia="Arial" w:hAnsiTheme="minorHAnsi" w:cstheme="minorHAnsi"/>
                <w:color w:val="auto"/>
                <w:szCs w:val="24"/>
                <w:lang w:val="es-ES"/>
              </w:rPr>
              <w:t xml:space="preserve">C   </w:t>
            </w:r>
          </w:p>
          <w:p w14:paraId="1D2F2B69" w14:textId="77777777" w:rsidR="00AE2E47"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E632BF" w:rsidRDefault="004F4044" w:rsidP="00280FC7">
            <w:pPr>
              <w:spacing w:after="200" w:line="240" w:lineRule="auto"/>
              <w:jc w:val="both"/>
              <w:rPr>
                <w:rFonts w:asciiTheme="minorHAnsi" w:hAnsiTheme="minorHAnsi" w:cstheme="minorHAnsi"/>
                <w:b/>
                <w:sz w:val="24"/>
                <w:szCs w:val="24"/>
              </w:rPr>
            </w:pPr>
            <w:r w:rsidRPr="00E632BF">
              <w:rPr>
                <w:rFonts w:asciiTheme="minorHAnsi" w:hAnsiTheme="minorHAnsi" w:cstheme="minorHAnsi"/>
                <w:b/>
                <w:sz w:val="24"/>
                <w:szCs w:val="24"/>
              </w:rPr>
              <w:t>Serán causas de rescisión del contrato de manera enunciativa mas no limitativa las siguientes:</w:t>
            </w:r>
          </w:p>
          <w:p w14:paraId="7E1402EE" w14:textId="569A45C4" w:rsidR="00AE2E47" w:rsidRPr="00E632BF" w:rsidRDefault="004F4044" w:rsidP="00C262E3">
            <w:pPr>
              <w:pStyle w:val="Prrafodelista"/>
              <w:numPr>
                <w:ilvl w:val="0"/>
                <w:numId w:val="46"/>
              </w:numPr>
              <w:spacing w:after="20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E632BF" w:rsidRDefault="007A6CB9" w:rsidP="00C262E3">
            <w:pPr>
              <w:pStyle w:val="Prrafodelista"/>
              <w:numPr>
                <w:ilvl w:val="0"/>
                <w:numId w:val="46"/>
              </w:numPr>
              <w:spacing w:after="20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Cuando</w:t>
            </w:r>
            <w:r w:rsidR="004F4044" w:rsidRPr="00E632BF">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E632BF" w:rsidRDefault="00D2191D" w:rsidP="00C262E3">
            <w:pPr>
              <w:pStyle w:val="Prrafodelista"/>
              <w:numPr>
                <w:ilvl w:val="0"/>
                <w:numId w:val="46"/>
              </w:numPr>
              <w:spacing w:after="20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E632BF">
              <w:rPr>
                <w:rFonts w:asciiTheme="minorHAnsi" w:hAnsiTheme="minorHAnsi" w:cstheme="minorHAnsi"/>
                <w:sz w:val="24"/>
                <w:szCs w:val="24"/>
              </w:rPr>
              <w:t>rante los 12 (doce</w:t>
            </w:r>
            <w:r w:rsidRPr="00E632BF">
              <w:rPr>
                <w:rFonts w:asciiTheme="minorHAnsi" w:hAnsiTheme="minorHAnsi" w:cstheme="minorHAnsi"/>
                <w:sz w:val="24"/>
                <w:szCs w:val="24"/>
              </w:rPr>
              <w:t>) meses siguientes a la celebración de este.</w:t>
            </w:r>
          </w:p>
          <w:p w14:paraId="77819104" w14:textId="77777777" w:rsidR="00AE2E47" w:rsidRPr="00E632BF" w:rsidRDefault="004F4044" w:rsidP="00C262E3">
            <w:pPr>
              <w:pStyle w:val="Prrafodelista"/>
              <w:numPr>
                <w:ilvl w:val="0"/>
                <w:numId w:val="46"/>
              </w:numPr>
              <w:spacing w:after="20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E632BF" w:rsidRDefault="004F4044" w:rsidP="00C262E3">
            <w:pPr>
              <w:pStyle w:val="Prrafodelista"/>
              <w:numPr>
                <w:ilvl w:val="0"/>
                <w:numId w:val="46"/>
              </w:numPr>
              <w:spacing w:after="20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E632BF" w:rsidRDefault="004F4044" w:rsidP="00C262E3">
            <w:pPr>
              <w:pStyle w:val="Prrafodelista"/>
              <w:numPr>
                <w:ilvl w:val="0"/>
                <w:numId w:val="46"/>
              </w:numPr>
              <w:spacing w:after="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E632BF" w:rsidRDefault="007A6CB9" w:rsidP="00C262E3">
            <w:pPr>
              <w:pStyle w:val="Prrafodelista"/>
              <w:numPr>
                <w:ilvl w:val="0"/>
                <w:numId w:val="46"/>
              </w:numPr>
              <w:spacing w:after="0" w:line="240" w:lineRule="auto"/>
              <w:ind w:left="604" w:hanging="283"/>
              <w:jc w:val="both"/>
              <w:rPr>
                <w:rFonts w:asciiTheme="minorHAnsi" w:hAnsiTheme="minorHAnsi" w:cstheme="minorHAnsi"/>
                <w:sz w:val="24"/>
                <w:szCs w:val="24"/>
              </w:rPr>
            </w:pPr>
            <w:r w:rsidRPr="00E632BF">
              <w:rPr>
                <w:rFonts w:asciiTheme="minorHAnsi" w:hAnsiTheme="minorHAnsi" w:cstheme="minorHAnsi"/>
                <w:sz w:val="24"/>
                <w:szCs w:val="24"/>
              </w:rPr>
              <w:t>Los demás que se establezcan en el respectivo contrato.</w:t>
            </w:r>
          </w:p>
          <w:p w14:paraId="4E1C8E28" w14:textId="50DD03B9" w:rsidR="009845C2" w:rsidRPr="00E632BF" w:rsidRDefault="009845C2" w:rsidP="00280FC7">
            <w:pPr>
              <w:spacing w:after="0" w:line="240" w:lineRule="auto"/>
              <w:jc w:val="both"/>
              <w:rPr>
                <w:rFonts w:asciiTheme="minorHAnsi" w:hAnsiTheme="minorHAnsi" w:cstheme="minorHAnsi"/>
                <w:sz w:val="24"/>
                <w:szCs w:val="24"/>
              </w:rPr>
            </w:pPr>
          </w:p>
          <w:p w14:paraId="2CE4F176" w14:textId="77777777" w:rsidR="00AE2E47" w:rsidRPr="00E632BF" w:rsidRDefault="004F4044" w:rsidP="00280FC7">
            <w:pPr>
              <w:spacing w:after="0" w:line="240" w:lineRule="auto"/>
              <w:rPr>
                <w:rFonts w:asciiTheme="minorHAnsi" w:hAnsiTheme="minorHAnsi" w:cstheme="minorHAnsi"/>
                <w:b/>
                <w:sz w:val="24"/>
                <w:szCs w:val="24"/>
              </w:rPr>
            </w:pPr>
            <w:r w:rsidRPr="00E632BF">
              <w:rPr>
                <w:rFonts w:asciiTheme="minorHAnsi" w:hAnsiTheme="minorHAnsi" w:cstheme="minorHAnsi"/>
                <w:b/>
                <w:sz w:val="24"/>
                <w:szCs w:val="24"/>
              </w:rPr>
              <w:t>RECURSO DE INCONFORMIDAD.</w:t>
            </w:r>
          </w:p>
          <w:p w14:paraId="660FFBA1" w14:textId="77777777" w:rsidR="006037FC" w:rsidRPr="00E632BF" w:rsidRDefault="006037FC" w:rsidP="00280FC7">
            <w:pPr>
              <w:spacing w:after="0" w:line="240" w:lineRule="auto"/>
              <w:rPr>
                <w:rFonts w:asciiTheme="minorHAnsi" w:hAnsiTheme="minorHAnsi" w:cstheme="minorHAnsi"/>
                <w:b/>
                <w:sz w:val="24"/>
                <w:szCs w:val="24"/>
              </w:rPr>
            </w:pPr>
          </w:p>
          <w:p w14:paraId="2BCF470A" w14:textId="20D7151C" w:rsidR="009051E4" w:rsidRPr="00E632BF" w:rsidRDefault="004F4044" w:rsidP="00280FC7">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E632BF" w:rsidRDefault="004F4044" w:rsidP="00280FC7">
            <w:pPr>
              <w:spacing w:after="0" w:line="240" w:lineRule="auto"/>
              <w:rPr>
                <w:rFonts w:asciiTheme="minorHAnsi" w:eastAsia="Times New Roman" w:hAnsiTheme="minorHAnsi" w:cstheme="minorHAnsi"/>
                <w:b/>
                <w:sz w:val="24"/>
                <w:szCs w:val="24"/>
              </w:rPr>
            </w:pPr>
            <w:r w:rsidRPr="00E632BF">
              <w:rPr>
                <w:rFonts w:asciiTheme="minorHAnsi" w:eastAsia="Times New Roman" w:hAnsiTheme="minorHAnsi" w:cstheme="minorHAnsi"/>
                <w:b/>
                <w:sz w:val="24"/>
                <w:szCs w:val="24"/>
              </w:rPr>
              <w:t>ESPECIFICACIONES TÉCNICAS REQUERIDAS PARA LA LICITACIÓN.</w:t>
            </w:r>
          </w:p>
          <w:p w14:paraId="72AD160E" w14:textId="77777777" w:rsidR="006037FC" w:rsidRPr="00E632BF" w:rsidRDefault="006037FC" w:rsidP="00280FC7">
            <w:pPr>
              <w:spacing w:after="0" w:line="240" w:lineRule="auto"/>
              <w:rPr>
                <w:rFonts w:asciiTheme="minorHAnsi" w:eastAsia="Times New Roman" w:hAnsiTheme="minorHAnsi" w:cstheme="minorHAnsi"/>
                <w:b/>
                <w:sz w:val="24"/>
                <w:szCs w:val="24"/>
              </w:rPr>
            </w:pPr>
          </w:p>
          <w:p w14:paraId="75340620"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lastRenderedPageBreak/>
              <w:t xml:space="preserve">El objeto y motivo de la Licitación deberá ser proporcionada por un </w:t>
            </w:r>
            <w:r w:rsidRPr="00E632BF">
              <w:rPr>
                <w:rFonts w:asciiTheme="minorHAnsi" w:eastAsia="Times New Roman" w:hAnsiTheme="minorHAnsi" w:cstheme="minorHAnsi"/>
                <w:b/>
                <w:sz w:val="24"/>
                <w:szCs w:val="24"/>
              </w:rPr>
              <w:t>“PROVEEDOR”</w:t>
            </w:r>
            <w:r w:rsidRPr="00E632BF">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E632BF" w:rsidRDefault="004F4044" w:rsidP="00280FC7">
            <w:pPr>
              <w:spacing w:after="200" w:line="240" w:lineRule="auto"/>
              <w:contextualSpacing/>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E632BF" w:rsidRDefault="00BD62AC" w:rsidP="00280FC7">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E632BF" w:rsidRDefault="004F4044" w:rsidP="00280FC7">
            <w:pPr>
              <w:spacing w:after="200" w:line="240" w:lineRule="auto"/>
              <w:jc w:val="both"/>
              <w:rPr>
                <w:rFonts w:asciiTheme="minorHAnsi" w:eastAsia="Times New Roman" w:hAnsiTheme="minorHAnsi" w:cstheme="minorHAnsi"/>
                <w:sz w:val="24"/>
                <w:szCs w:val="24"/>
              </w:rPr>
            </w:pPr>
            <w:r w:rsidRPr="00E632BF">
              <w:rPr>
                <w:rFonts w:asciiTheme="minorHAnsi" w:eastAsia="Times New Roman" w:hAnsiTheme="minorHAnsi"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rsidTr="005F30A3">
        <w:trPr>
          <w:trHeight w:val="90"/>
        </w:trPr>
        <w:tc>
          <w:tcPr>
            <w:tcW w:w="9923" w:type="dxa"/>
            <w:shd w:val="clear" w:color="auto" w:fill="auto"/>
            <w:tcMar>
              <w:left w:w="108" w:type="dxa"/>
              <w:right w:w="108" w:type="dxa"/>
            </w:tcMar>
          </w:tcPr>
          <w:p w14:paraId="2988A0B5" w14:textId="77777777" w:rsidR="00AE2E47" w:rsidRPr="00E632BF" w:rsidRDefault="00AE2E47" w:rsidP="00280FC7">
            <w:pPr>
              <w:spacing w:after="0" w:line="240" w:lineRule="auto"/>
              <w:jc w:val="both"/>
              <w:rPr>
                <w:rFonts w:asciiTheme="minorHAnsi" w:eastAsia="Times New Roman" w:hAnsiTheme="minorHAnsi" w:cstheme="minorHAnsi"/>
                <w:color w:val="FF0000"/>
                <w:sz w:val="24"/>
                <w:szCs w:val="24"/>
                <w:lang w:val="es-ES" w:eastAsia="en-US"/>
              </w:rPr>
            </w:pPr>
          </w:p>
        </w:tc>
      </w:tr>
    </w:tbl>
    <w:p w14:paraId="79CAFCC4" w14:textId="77777777" w:rsidR="001221DA" w:rsidRDefault="001221DA" w:rsidP="003B0B34">
      <w:pPr>
        <w:spacing w:after="0" w:line="240" w:lineRule="auto"/>
        <w:jc w:val="center"/>
        <w:rPr>
          <w:rFonts w:asciiTheme="minorHAnsi" w:eastAsia="Arial" w:hAnsiTheme="minorHAnsi" w:cstheme="minorHAnsi"/>
          <w:b/>
          <w:sz w:val="24"/>
          <w:szCs w:val="24"/>
        </w:rPr>
      </w:pPr>
    </w:p>
    <w:p w14:paraId="2CB3A247" w14:textId="77777777" w:rsidR="001221DA" w:rsidRDefault="001221DA" w:rsidP="003B0B34">
      <w:pPr>
        <w:spacing w:after="0" w:line="240" w:lineRule="auto"/>
        <w:jc w:val="center"/>
        <w:rPr>
          <w:rFonts w:asciiTheme="minorHAnsi" w:eastAsia="Arial" w:hAnsiTheme="minorHAnsi" w:cstheme="minorHAnsi"/>
          <w:b/>
          <w:sz w:val="24"/>
          <w:szCs w:val="24"/>
        </w:rPr>
      </w:pPr>
    </w:p>
    <w:p w14:paraId="592E6D11" w14:textId="77777777" w:rsidR="001221DA" w:rsidRDefault="001221DA" w:rsidP="003B0B34">
      <w:pPr>
        <w:spacing w:after="0" w:line="240" w:lineRule="auto"/>
        <w:jc w:val="center"/>
        <w:rPr>
          <w:rFonts w:asciiTheme="minorHAnsi" w:eastAsia="Arial" w:hAnsiTheme="minorHAnsi" w:cstheme="minorHAnsi"/>
          <w:b/>
          <w:sz w:val="24"/>
          <w:szCs w:val="24"/>
        </w:rPr>
      </w:pPr>
    </w:p>
    <w:p w14:paraId="2517F914" w14:textId="77777777" w:rsidR="001221DA" w:rsidRDefault="001221DA" w:rsidP="003B0B34">
      <w:pPr>
        <w:spacing w:after="0" w:line="240" w:lineRule="auto"/>
        <w:jc w:val="center"/>
        <w:rPr>
          <w:rFonts w:asciiTheme="minorHAnsi" w:eastAsia="Arial" w:hAnsiTheme="minorHAnsi" w:cstheme="minorHAnsi"/>
          <w:b/>
          <w:sz w:val="24"/>
          <w:szCs w:val="24"/>
        </w:rPr>
      </w:pPr>
    </w:p>
    <w:p w14:paraId="55096CCD" w14:textId="77777777" w:rsidR="001221DA" w:rsidRDefault="001221DA" w:rsidP="003B0B34">
      <w:pPr>
        <w:spacing w:after="0" w:line="240" w:lineRule="auto"/>
        <w:jc w:val="center"/>
        <w:rPr>
          <w:rFonts w:asciiTheme="minorHAnsi" w:eastAsia="Arial" w:hAnsiTheme="minorHAnsi" w:cstheme="minorHAnsi"/>
          <w:b/>
          <w:sz w:val="24"/>
          <w:szCs w:val="24"/>
        </w:rPr>
      </w:pPr>
    </w:p>
    <w:p w14:paraId="30EFFAE6" w14:textId="77777777" w:rsidR="001221DA" w:rsidRDefault="001221DA" w:rsidP="003B0B34">
      <w:pPr>
        <w:spacing w:after="0" w:line="240" w:lineRule="auto"/>
        <w:jc w:val="center"/>
        <w:rPr>
          <w:rFonts w:asciiTheme="minorHAnsi" w:eastAsia="Arial" w:hAnsiTheme="minorHAnsi" w:cstheme="minorHAnsi"/>
          <w:b/>
          <w:sz w:val="24"/>
          <w:szCs w:val="24"/>
        </w:rPr>
      </w:pPr>
    </w:p>
    <w:p w14:paraId="709F658E" w14:textId="77777777" w:rsidR="001221DA" w:rsidRDefault="001221DA" w:rsidP="003B0B34">
      <w:pPr>
        <w:spacing w:after="0" w:line="240" w:lineRule="auto"/>
        <w:jc w:val="center"/>
        <w:rPr>
          <w:rFonts w:asciiTheme="minorHAnsi" w:eastAsia="Arial" w:hAnsiTheme="minorHAnsi" w:cstheme="minorHAnsi"/>
          <w:b/>
          <w:sz w:val="24"/>
          <w:szCs w:val="24"/>
        </w:rPr>
      </w:pPr>
    </w:p>
    <w:p w14:paraId="5C08A75F" w14:textId="77777777" w:rsidR="001221DA" w:rsidRDefault="001221DA" w:rsidP="003B0B34">
      <w:pPr>
        <w:spacing w:after="0" w:line="240" w:lineRule="auto"/>
        <w:jc w:val="center"/>
        <w:rPr>
          <w:rFonts w:asciiTheme="minorHAnsi" w:eastAsia="Arial" w:hAnsiTheme="minorHAnsi" w:cstheme="minorHAnsi"/>
          <w:b/>
          <w:sz w:val="24"/>
          <w:szCs w:val="24"/>
        </w:rPr>
      </w:pPr>
    </w:p>
    <w:p w14:paraId="6879BCCB" w14:textId="77777777" w:rsidR="001221DA" w:rsidRDefault="001221DA" w:rsidP="003B0B34">
      <w:pPr>
        <w:spacing w:after="0" w:line="240" w:lineRule="auto"/>
        <w:jc w:val="center"/>
        <w:rPr>
          <w:rFonts w:asciiTheme="minorHAnsi" w:eastAsia="Arial" w:hAnsiTheme="minorHAnsi" w:cstheme="minorHAnsi"/>
          <w:b/>
          <w:sz w:val="24"/>
          <w:szCs w:val="24"/>
        </w:rPr>
      </w:pPr>
    </w:p>
    <w:p w14:paraId="1FF164C0" w14:textId="77777777" w:rsidR="001221DA" w:rsidRDefault="001221DA" w:rsidP="003B0B34">
      <w:pPr>
        <w:spacing w:after="0" w:line="240" w:lineRule="auto"/>
        <w:jc w:val="center"/>
        <w:rPr>
          <w:rFonts w:asciiTheme="minorHAnsi" w:eastAsia="Arial" w:hAnsiTheme="minorHAnsi" w:cstheme="minorHAnsi"/>
          <w:b/>
          <w:sz w:val="24"/>
          <w:szCs w:val="24"/>
        </w:rPr>
      </w:pPr>
    </w:p>
    <w:p w14:paraId="05174248" w14:textId="77777777" w:rsidR="001221DA" w:rsidRDefault="001221DA" w:rsidP="003B0B34">
      <w:pPr>
        <w:spacing w:after="0" w:line="240" w:lineRule="auto"/>
        <w:jc w:val="center"/>
        <w:rPr>
          <w:rFonts w:asciiTheme="minorHAnsi" w:eastAsia="Arial" w:hAnsiTheme="minorHAnsi" w:cstheme="minorHAnsi"/>
          <w:b/>
          <w:sz w:val="24"/>
          <w:szCs w:val="24"/>
        </w:rPr>
      </w:pPr>
    </w:p>
    <w:p w14:paraId="343DD3C6" w14:textId="77777777" w:rsidR="001221DA" w:rsidRDefault="001221DA" w:rsidP="003B0B34">
      <w:pPr>
        <w:spacing w:after="0" w:line="240" w:lineRule="auto"/>
        <w:jc w:val="center"/>
        <w:rPr>
          <w:rFonts w:asciiTheme="minorHAnsi" w:eastAsia="Arial" w:hAnsiTheme="minorHAnsi" w:cstheme="minorHAnsi"/>
          <w:b/>
          <w:sz w:val="24"/>
          <w:szCs w:val="24"/>
        </w:rPr>
      </w:pPr>
    </w:p>
    <w:p w14:paraId="46DB49B5" w14:textId="77777777" w:rsidR="001221DA" w:rsidRDefault="001221DA" w:rsidP="003B0B34">
      <w:pPr>
        <w:spacing w:after="0" w:line="240" w:lineRule="auto"/>
        <w:jc w:val="center"/>
        <w:rPr>
          <w:rFonts w:asciiTheme="minorHAnsi" w:eastAsia="Arial" w:hAnsiTheme="minorHAnsi" w:cstheme="minorHAnsi"/>
          <w:b/>
          <w:sz w:val="24"/>
          <w:szCs w:val="24"/>
        </w:rPr>
      </w:pPr>
    </w:p>
    <w:p w14:paraId="4C3100B6" w14:textId="77777777" w:rsidR="001221DA" w:rsidRDefault="001221DA" w:rsidP="003B0B34">
      <w:pPr>
        <w:spacing w:after="0" w:line="240" w:lineRule="auto"/>
        <w:jc w:val="center"/>
        <w:rPr>
          <w:rFonts w:asciiTheme="minorHAnsi" w:eastAsia="Arial" w:hAnsiTheme="minorHAnsi" w:cstheme="minorHAnsi"/>
          <w:b/>
          <w:sz w:val="24"/>
          <w:szCs w:val="24"/>
        </w:rPr>
      </w:pPr>
    </w:p>
    <w:p w14:paraId="5FB89E97" w14:textId="77777777" w:rsidR="001221DA" w:rsidRDefault="001221DA" w:rsidP="003B0B34">
      <w:pPr>
        <w:spacing w:after="0" w:line="240" w:lineRule="auto"/>
        <w:jc w:val="center"/>
        <w:rPr>
          <w:rFonts w:asciiTheme="minorHAnsi" w:eastAsia="Arial" w:hAnsiTheme="minorHAnsi" w:cstheme="minorHAnsi"/>
          <w:b/>
          <w:sz w:val="24"/>
          <w:szCs w:val="24"/>
        </w:rPr>
      </w:pPr>
    </w:p>
    <w:p w14:paraId="3BA1EC85" w14:textId="77777777" w:rsidR="001221DA" w:rsidRDefault="001221DA" w:rsidP="003B0B34">
      <w:pPr>
        <w:spacing w:after="0" w:line="240" w:lineRule="auto"/>
        <w:jc w:val="center"/>
        <w:rPr>
          <w:rFonts w:asciiTheme="minorHAnsi" w:eastAsia="Arial" w:hAnsiTheme="minorHAnsi" w:cstheme="minorHAnsi"/>
          <w:b/>
          <w:sz w:val="24"/>
          <w:szCs w:val="24"/>
        </w:rPr>
      </w:pPr>
    </w:p>
    <w:p w14:paraId="1483BF8C" w14:textId="77777777" w:rsidR="001221DA" w:rsidRDefault="001221DA" w:rsidP="003B0B34">
      <w:pPr>
        <w:spacing w:after="0" w:line="240" w:lineRule="auto"/>
        <w:jc w:val="center"/>
        <w:rPr>
          <w:rFonts w:asciiTheme="minorHAnsi" w:eastAsia="Arial" w:hAnsiTheme="minorHAnsi" w:cstheme="minorHAnsi"/>
          <w:b/>
          <w:sz w:val="24"/>
          <w:szCs w:val="24"/>
        </w:rPr>
      </w:pPr>
    </w:p>
    <w:p w14:paraId="3CB9F6E5" w14:textId="77777777" w:rsidR="001221DA" w:rsidRDefault="001221DA" w:rsidP="003B0B34">
      <w:pPr>
        <w:spacing w:after="0" w:line="240" w:lineRule="auto"/>
        <w:jc w:val="center"/>
        <w:rPr>
          <w:rFonts w:asciiTheme="minorHAnsi" w:eastAsia="Arial" w:hAnsiTheme="minorHAnsi" w:cstheme="minorHAnsi"/>
          <w:b/>
          <w:sz w:val="24"/>
          <w:szCs w:val="24"/>
        </w:rPr>
      </w:pPr>
    </w:p>
    <w:p w14:paraId="24783842" w14:textId="77777777" w:rsidR="001221DA" w:rsidRDefault="001221DA" w:rsidP="003B0B34">
      <w:pPr>
        <w:spacing w:after="0" w:line="240" w:lineRule="auto"/>
        <w:jc w:val="center"/>
        <w:rPr>
          <w:rFonts w:asciiTheme="minorHAnsi" w:eastAsia="Arial" w:hAnsiTheme="minorHAnsi" w:cstheme="minorHAnsi"/>
          <w:b/>
          <w:sz w:val="24"/>
          <w:szCs w:val="24"/>
        </w:rPr>
      </w:pPr>
    </w:p>
    <w:p w14:paraId="71B17C8F" w14:textId="77777777" w:rsidR="001221DA" w:rsidRDefault="001221DA" w:rsidP="003B0B34">
      <w:pPr>
        <w:spacing w:after="0" w:line="240" w:lineRule="auto"/>
        <w:jc w:val="center"/>
        <w:rPr>
          <w:rFonts w:asciiTheme="minorHAnsi" w:eastAsia="Arial" w:hAnsiTheme="minorHAnsi" w:cstheme="minorHAnsi"/>
          <w:b/>
          <w:sz w:val="24"/>
          <w:szCs w:val="24"/>
        </w:rPr>
      </w:pPr>
    </w:p>
    <w:p w14:paraId="32EB3D57" w14:textId="77777777" w:rsidR="001221DA" w:rsidRDefault="001221DA" w:rsidP="003B0B34">
      <w:pPr>
        <w:spacing w:after="0" w:line="240" w:lineRule="auto"/>
        <w:jc w:val="center"/>
        <w:rPr>
          <w:rFonts w:asciiTheme="minorHAnsi" w:eastAsia="Arial" w:hAnsiTheme="minorHAnsi" w:cstheme="minorHAnsi"/>
          <w:b/>
          <w:sz w:val="24"/>
          <w:szCs w:val="24"/>
        </w:rPr>
      </w:pPr>
    </w:p>
    <w:p w14:paraId="6A9CEFB3" w14:textId="69F98EEB" w:rsidR="00DE3336" w:rsidRDefault="004F4044" w:rsidP="003B0B3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21A4912D"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shd w:val="clear" w:color="auto" w:fill="FFFF00"/>
        </w:rPr>
      </w:pPr>
    </w:p>
    <w:p w14:paraId="41623B72"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p>
    <w:p w14:paraId="708F64EB"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 xml:space="preserve">formular y enviar sus cuestionamientos al correo </w:t>
      </w:r>
      <w:r w:rsidRPr="00E632BF">
        <w:rPr>
          <w:rFonts w:asciiTheme="minorHAnsi" w:eastAsia="Arial" w:hAnsiTheme="minorHAnsi" w:cstheme="minorHAnsi"/>
          <w:sz w:val="24"/>
          <w:szCs w:val="24"/>
        </w:rPr>
        <w:lastRenderedPageBreak/>
        <w:t>electrónico establecido en las bases, en hoja membretada preferentemente y firmado por el representante legal.</w:t>
      </w:r>
    </w:p>
    <w:p w14:paraId="711DB2A5"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p>
    <w:p w14:paraId="1B5B45E0" w14:textId="49F12B89"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17946570" w14:textId="77777777" w:rsidR="00AE2E47" w:rsidRPr="00E632BF" w:rsidRDefault="00AE2E47">
      <w:pPr>
        <w:spacing w:after="0" w:line="240" w:lineRule="auto"/>
        <w:rPr>
          <w:rFonts w:asciiTheme="minorHAnsi" w:eastAsia="Arial" w:hAnsiTheme="minorHAnsi" w:cstheme="minorHAnsi"/>
          <w:b/>
          <w:sz w:val="24"/>
          <w:szCs w:val="24"/>
          <w:u w:val="single"/>
        </w:rPr>
      </w:pPr>
    </w:p>
    <w:p w14:paraId="4589F04C" w14:textId="3368438F"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57D46308"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p>
    <w:p w14:paraId="09E8186E"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75096879"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p>
    <w:p w14:paraId="04F9D303"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75AD644B"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p>
    <w:p w14:paraId="17ED998B" w14:textId="77777777" w:rsidR="00AE2E47" w:rsidRPr="00E632BF" w:rsidRDefault="004F4044">
      <w:pPr>
        <w:shd w:val="clear" w:color="auto" w:fill="FFFFFF" w:themeFill="background1"/>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3DD47EA4"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p>
    <w:p w14:paraId="1C0B21BD" w14:textId="77777777" w:rsidR="00AE2E47" w:rsidRPr="00E632BF" w:rsidRDefault="004F4044">
      <w:pPr>
        <w:shd w:val="clear" w:color="auto" w:fill="FFFFFF" w:themeFill="background1"/>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12FF50D4" w14:textId="77777777" w:rsidR="003F10DD" w:rsidRPr="00E632BF" w:rsidRDefault="003F10DD">
      <w:pPr>
        <w:spacing w:after="0" w:line="240" w:lineRule="auto"/>
        <w:rPr>
          <w:rFonts w:asciiTheme="minorHAnsi" w:eastAsia="Arial" w:hAnsiTheme="minorHAnsi" w:cstheme="minorHAnsi"/>
          <w:b/>
          <w:sz w:val="24"/>
          <w:szCs w:val="24"/>
          <w:u w:val="single"/>
        </w:rPr>
      </w:pPr>
    </w:p>
    <w:p w14:paraId="10EF72E3" w14:textId="77777777" w:rsidR="003F10DD" w:rsidRPr="00E632BF" w:rsidRDefault="003F10DD">
      <w:pPr>
        <w:spacing w:after="0" w:line="240" w:lineRule="auto"/>
        <w:rPr>
          <w:rFonts w:asciiTheme="minorHAnsi" w:eastAsia="Arial" w:hAnsiTheme="minorHAnsi" w:cstheme="minorHAnsi"/>
          <w:b/>
          <w:sz w:val="24"/>
          <w:szCs w:val="24"/>
          <w:u w:val="single"/>
        </w:rPr>
      </w:pPr>
    </w:p>
    <w:p w14:paraId="0B6B37E2" w14:textId="2DC59B9C"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p>
    <w:p w14:paraId="2B4B9233" w14:textId="77777777" w:rsidR="00AE2E47" w:rsidRPr="00E632BF" w:rsidRDefault="004F4044">
      <w:pPr>
        <w:spacing w:after="0" w:line="276" w:lineRule="auto"/>
        <w:rPr>
          <w:rFonts w:asciiTheme="minorHAnsi" w:eastAsia="Arial" w:hAnsiTheme="minorHAnsi" w:cstheme="minorHAnsi"/>
          <w:b/>
          <w:bCs/>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7503BB18" w14:textId="2371FF11" w:rsidR="009A258B"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0C30B834"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8</w:t>
      </w:r>
    </w:p>
    <w:p w14:paraId="44176427"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506A0E06" w14:textId="77777777" w:rsidR="00AE2E47" w:rsidRPr="00E632BF" w:rsidRDefault="00AE2E47">
      <w:pPr>
        <w:spacing w:after="0" w:line="240" w:lineRule="auto"/>
        <w:rPr>
          <w:rFonts w:asciiTheme="minorHAnsi" w:eastAsia="Arial" w:hAnsiTheme="minorHAnsi" w:cstheme="minorHAnsi"/>
          <w:b/>
          <w:sz w:val="24"/>
          <w:szCs w:val="24"/>
          <w:u w:val="single"/>
        </w:rPr>
      </w:pP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170AFD93" w14:textId="77777777" w:rsidR="00F8021E" w:rsidRPr="00E632BF" w:rsidRDefault="00F8021E">
      <w:pPr>
        <w:spacing w:after="0" w:line="240" w:lineRule="auto"/>
        <w:jc w:val="both"/>
        <w:rPr>
          <w:rFonts w:asciiTheme="minorHAnsi" w:hAnsiTheme="minorHAnsi" w:cstheme="minorHAnsi"/>
          <w:color w:val="000000"/>
          <w:sz w:val="24"/>
          <w:szCs w:val="24"/>
          <w:lang w:eastAsia="en-US"/>
        </w:rPr>
      </w:pPr>
    </w:p>
    <w:p w14:paraId="65F7A2FD" w14:textId="77777777" w:rsidR="003B0B34" w:rsidRPr="00E632BF" w:rsidRDefault="003B0B34">
      <w:pPr>
        <w:spacing w:after="0" w:line="240" w:lineRule="auto"/>
        <w:jc w:val="both"/>
        <w:rPr>
          <w:rFonts w:asciiTheme="minorHAnsi" w:hAnsiTheme="minorHAnsi" w:cstheme="minorHAnsi"/>
          <w:color w:val="000000"/>
          <w:sz w:val="24"/>
          <w:szCs w:val="24"/>
          <w:lang w:eastAsia="en-US"/>
        </w:rPr>
      </w:pPr>
    </w:p>
    <w:p w14:paraId="0606F3D9" w14:textId="77777777" w:rsidR="00AE2E47" w:rsidRPr="00E632BF" w:rsidRDefault="004F4044">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lastRenderedPageBreak/>
        <w:t>ANEXO 9</w:t>
      </w:r>
    </w:p>
    <w:p w14:paraId="53C58EF8"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54FAA234" w14:textId="3AD807E0" w:rsidR="001A6A2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3DA0045F" w14:textId="77777777" w:rsidR="001221DA" w:rsidRPr="001221DA" w:rsidRDefault="001221DA" w:rsidP="001221DA">
      <w:pPr>
        <w:spacing w:after="0" w:line="240" w:lineRule="auto"/>
        <w:jc w:val="both"/>
        <w:rPr>
          <w:rFonts w:asciiTheme="majorHAnsi" w:eastAsia="Arial" w:hAnsiTheme="majorHAnsi" w:cstheme="majorHAnsi"/>
          <w:b/>
          <w:sz w:val="24"/>
          <w:u w:val="single"/>
        </w:rPr>
      </w:pPr>
      <w:r w:rsidRPr="001221DA">
        <w:rPr>
          <w:rFonts w:asciiTheme="majorHAnsi" w:eastAsia="Arial" w:hAnsiTheme="majorHAnsi" w:cstheme="majorHAnsi"/>
          <w:b/>
          <w:sz w:val="24"/>
          <w:u w:val="single"/>
        </w:rPr>
        <w:t>ANEXO 10</w:t>
      </w:r>
    </w:p>
    <w:p w14:paraId="53D10090" w14:textId="3D061040" w:rsidR="00AF3E95" w:rsidRPr="00AF3E95" w:rsidRDefault="00AF3E95" w:rsidP="00AF3E95">
      <w:pPr>
        <w:tabs>
          <w:tab w:val="left" w:pos="9214"/>
        </w:tabs>
        <w:spacing w:before="240" w:after="0" w:line="276" w:lineRule="auto"/>
        <w:rPr>
          <w:rFonts w:ascii="Century Gothic" w:eastAsia="Arial" w:hAnsi="Century Gothic" w:cs="Arial"/>
          <w:b/>
          <w:u w:val="single"/>
        </w:rPr>
      </w:pPr>
      <w:r w:rsidRPr="00AF3E95">
        <w:rPr>
          <w:rFonts w:ascii="Century Gothic" w:eastAsia="Arial" w:hAnsi="Century Gothic" w:cs="Arial"/>
          <w:b/>
          <w:u w:val="single"/>
        </w:rPr>
        <w:t>CARTA ORIGINAL DE RESPALDO DEL FABRICANTE Y/O IMPORTADOR RIMARIOAUTORIZADO</w:t>
      </w:r>
    </w:p>
    <w:p w14:paraId="7953E14E" w14:textId="77777777" w:rsidR="001221DA" w:rsidRPr="001221DA" w:rsidRDefault="001221DA" w:rsidP="001221DA">
      <w:pPr>
        <w:spacing w:after="0" w:line="240" w:lineRule="auto"/>
        <w:rPr>
          <w:rFonts w:asciiTheme="majorHAnsi" w:eastAsia="Arial" w:hAnsiTheme="majorHAnsi" w:cstheme="majorHAnsi"/>
          <w:b/>
          <w:sz w:val="24"/>
          <w:u w:val="single"/>
        </w:rPr>
      </w:pPr>
    </w:p>
    <w:p w14:paraId="21F76FDD" w14:textId="6089B7A4" w:rsidR="001221DA" w:rsidRDefault="001221DA" w:rsidP="001221DA">
      <w:pPr>
        <w:contextualSpacing/>
        <w:jc w:val="both"/>
        <w:rPr>
          <w:rFonts w:asciiTheme="majorHAnsi" w:hAnsiTheme="majorHAnsi" w:cstheme="majorHAnsi"/>
          <w:color w:val="000000"/>
          <w:sz w:val="24"/>
          <w:lang w:eastAsia="en-US"/>
        </w:rPr>
      </w:pPr>
      <w:r w:rsidRPr="001221DA">
        <w:rPr>
          <w:rFonts w:asciiTheme="majorHAnsi" w:hAnsiTheme="majorHAnsi" w:cstheme="majorHAnsi"/>
          <w:color w:val="000000"/>
          <w:sz w:val="24"/>
          <w:lang w:eastAsia="en-US"/>
        </w:rPr>
        <w:t>El Licitante deberá presentar carta de apoyo como distribuidor por parte del laboratorio fabricante o del distribuidor primario de las marcas ofertadas en copia simple por cada área ofertada. Si resulta adjudicado, deberá presentar carta de apoyo en original antes de la firma del contrato.</w:t>
      </w:r>
    </w:p>
    <w:p w14:paraId="1E56F24F" w14:textId="77777777" w:rsidR="001221DA" w:rsidRPr="001221DA" w:rsidRDefault="001221DA" w:rsidP="001221DA">
      <w:pPr>
        <w:contextualSpacing/>
        <w:jc w:val="both"/>
        <w:rPr>
          <w:rFonts w:asciiTheme="majorHAnsi" w:hAnsiTheme="majorHAnsi" w:cstheme="majorHAnsi"/>
          <w:color w:val="000000"/>
          <w:sz w:val="24"/>
          <w:lang w:eastAsia="en-US"/>
        </w:rPr>
      </w:pPr>
    </w:p>
    <w:p w14:paraId="2C8B34F2" w14:textId="77777777" w:rsidR="001221DA" w:rsidRPr="001221DA" w:rsidRDefault="001221DA" w:rsidP="001221DA">
      <w:pPr>
        <w:spacing w:after="0" w:line="240" w:lineRule="auto"/>
        <w:jc w:val="both"/>
        <w:rPr>
          <w:rFonts w:asciiTheme="majorHAnsi" w:eastAsia="Arial" w:hAnsiTheme="majorHAnsi" w:cstheme="majorHAnsi"/>
          <w:b/>
          <w:sz w:val="24"/>
          <w:u w:val="single"/>
        </w:rPr>
      </w:pPr>
      <w:r w:rsidRPr="001221DA">
        <w:rPr>
          <w:rFonts w:asciiTheme="majorHAnsi" w:eastAsia="Arial" w:hAnsiTheme="majorHAnsi" w:cstheme="majorHAnsi"/>
          <w:b/>
          <w:sz w:val="24"/>
          <w:u w:val="single"/>
        </w:rPr>
        <w:t>ANEXO 11</w:t>
      </w:r>
    </w:p>
    <w:p w14:paraId="737B0293" w14:textId="77777777" w:rsidR="001221DA" w:rsidRPr="001221DA" w:rsidRDefault="001221DA" w:rsidP="001221DA">
      <w:pPr>
        <w:spacing w:after="0" w:line="240" w:lineRule="auto"/>
        <w:rPr>
          <w:rFonts w:asciiTheme="majorHAnsi" w:eastAsia="Arial" w:hAnsiTheme="majorHAnsi" w:cstheme="majorHAnsi"/>
          <w:b/>
          <w:sz w:val="24"/>
          <w:u w:val="single"/>
        </w:rPr>
      </w:pPr>
      <w:r w:rsidRPr="001221DA">
        <w:rPr>
          <w:rFonts w:asciiTheme="majorHAnsi" w:eastAsia="Arial" w:hAnsiTheme="majorHAnsi" w:cstheme="majorHAnsi"/>
          <w:b/>
          <w:sz w:val="24"/>
          <w:u w:val="single"/>
        </w:rPr>
        <w:t xml:space="preserve">FORMATO DE PROTECCIÓN CONTRA DERECHOS DE AUTOR Y PATENTE </w:t>
      </w:r>
    </w:p>
    <w:p w14:paraId="511EB95D" w14:textId="77777777" w:rsidR="001221DA" w:rsidRPr="001221DA" w:rsidRDefault="001221DA" w:rsidP="001221DA">
      <w:pPr>
        <w:spacing w:after="0" w:line="240" w:lineRule="auto"/>
        <w:rPr>
          <w:rFonts w:asciiTheme="majorHAnsi" w:eastAsia="Arial" w:hAnsiTheme="majorHAnsi" w:cstheme="majorHAnsi"/>
          <w:b/>
          <w:sz w:val="24"/>
          <w:u w:val="single"/>
        </w:rPr>
      </w:pPr>
    </w:p>
    <w:p w14:paraId="22B9F749" w14:textId="76EC401C" w:rsidR="001221DA" w:rsidRDefault="001221DA" w:rsidP="001221DA">
      <w:pPr>
        <w:spacing w:after="0" w:line="240" w:lineRule="auto"/>
        <w:contextualSpacing/>
        <w:jc w:val="both"/>
        <w:rPr>
          <w:rFonts w:asciiTheme="majorHAnsi" w:eastAsia="Arial" w:hAnsiTheme="majorHAnsi" w:cstheme="majorHAnsi"/>
          <w:sz w:val="24"/>
        </w:rPr>
      </w:pPr>
      <w:r w:rsidRPr="001221DA">
        <w:rPr>
          <w:rFonts w:asciiTheme="majorHAnsi" w:eastAsia="Arial" w:hAnsiTheme="majorHAnsi" w:cstheme="majorHAnsi"/>
          <w:sz w:val="24"/>
        </w:rPr>
        <w:t xml:space="preserve">Formato de protección contra derechos de autor y patente, </w:t>
      </w:r>
      <w:r w:rsidRPr="001221DA">
        <w:rPr>
          <w:rFonts w:asciiTheme="majorHAnsi" w:eastAsia="Times New Roman" w:hAnsiTheme="majorHAnsi" w:cstheme="majorHAnsi"/>
          <w:sz w:val="24"/>
        </w:rPr>
        <w:t>siendo</w:t>
      </w:r>
      <w:r w:rsidRPr="001221DA">
        <w:rPr>
          <w:rFonts w:asciiTheme="majorHAnsi" w:eastAsia="Arial" w:hAnsiTheme="majorHAnsi" w:cstheme="majorHAnsi"/>
          <w:sz w:val="24"/>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60646F13" w14:textId="77777777" w:rsidR="001221DA" w:rsidRPr="001221DA" w:rsidRDefault="001221DA" w:rsidP="001221DA">
      <w:pPr>
        <w:spacing w:after="0" w:line="240" w:lineRule="auto"/>
        <w:contextualSpacing/>
        <w:jc w:val="both"/>
        <w:rPr>
          <w:rFonts w:asciiTheme="majorHAnsi" w:eastAsia="Arial" w:hAnsiTheme="majorHAnsi" w:cstheme="majorHAnsi"/>
          <w:sz w:val="24"/>
        </w:rPr>
      </w:pPr>
    </w:p>
    <w:p w14:paraId="53505E78" w14:textId="77777777" w:rsidR="001221DA" w:rsidRPr="001221DA" w:rsidRDefault="001221DA" w:rsidP="001221DA">
      <w:pPr>
        <w:spacing w:after="0" w:line="240" w:lineRule="auto"/>
        <w:contextualSpacing/>
        <w:jc w:val="both"/>
        <w:rPr>
          <w:rFonts w:asciiTheme="majorHAnsi" w:eastAsia="Arial" w:hAnsiTheme="majorHAnsi" w:cstheme="majorHAnsi"/>
          <w:sz w:val="24"/>
        </w:rPr>
      </w:pPr>
    </w:p>
    <w:p w14:paraId="4D450F37" w14:textId="77777777" w:rsidR="001221DA" w:rsidRPr="001221DA" w:rsidRDefault="001221DA" w:rsidP="001221DA">
      <w:pPr>
        <w:spacing w:after="0" w:line="240" w:lineRule="auto"/>
        <w:jc w:val="both"/>
        <w:rPr>
          <w:rFonts w:asciiTheme="majorHAnsi" w:eastAsia="Arial" w:hAnsiTheme="majorHAnsi" w:cstheme="majorHAnsi"/>
          <w:b/>
          <w:sz w:val="24"/>
          <w:u w:val="single"/>
        </w:rPr>
      </w:pPr>
      <w:r w:rsidRPr="001221DA">
        <w:rPr>
          <w:rFonts w:asciiTheme="majorHAnsi" w:eastAsia="Arial" w:hAnsiTheme="majorHAnsi" w:cstheme="majorHAnsi"/>
          <w:b/>
          <w:sz w:val="24"/>
          <w:u w:val="single"/>
        </w:rPr>
        <w:t>ANEXO 12</w:t>
      </w:r>
    </w:p>
    <w:p w14:paraId="6D6580DA" w14:textId="77777777" w:rsidR="001221DA" w:rsidRPr="001221DA" w:rsidRDefault="001221DA" w:rsidP="001221DA">
      <w:pPr>
        <w:spacing w:after="0" w:line="240" w:lineRule="auto"/>
        <w:rPr>
          <w:rFonts w:asciiTheme="majorHAnsi" w:eastAsia="Arial" w:hAnsiTheme="majorHAnsi" w:cstheme="majorHAnsi"/>
          <w:b/>
          <w:sz w:val="24"/>
          <w:u w:val="single"/>
        </w:rPr>
      </w:pPr>
      <w:r w:rsidRPr="001221DA">
        <w:rPr>
          <w:rFonts w:asciiTheme="majorHAnsi" w:eastAsia="Arial" w:hAnsiTheme="majorHAnsi" w:cstheme="majorHAnsi"/>
          <w:b/>
          <w:sz w:val="24"/>
          <w:u w:val="single"/>
        </w:rPr>
        <w:t>FORMATO PARA CAMBIO DE MEDICAMENTO PRÓXIMO A CADUCAR</w:t>
      </w:r>
    </w:p>
    <w:p w14:paraId="6A0D1D29" w14:textId="77777777" w:rsidR="001221DA" w:rsidRPr="001221DA" w:rsidRDefault="001221DA" w:rsidP="001221DA">
      <w:pPr>
        <w:spacing w:after="0" w:line="240" w:lineRule="auto"/>
        <w:rPr>
          <w:rFonts w:asciiTheme="majorHAnsi" w:eastAsia="Arial" w:hAnsiTheme="majorHAnsi" w:cstheme="majorHAnsi"/>
          <w:b/>
          <w:color w:val="FF0000"/>
          <w:sz w:val="24"/>
          <w:u w:val="single"/>
        </w:rPr>
      </w:pPr>
    </w:p>
    <w:p w14:paraId="14249260" w14:textId="77777777" w:rsidR="001221DA" w:rsidRPr="001221DA" w:rsidRDefault="001221DA" w:rsidP="001221DA">
      <w:pPr>
        <w:spacing w:after="0" w:line="240" w:lineRule="auto"/>
        <w:contextualSpacing/>
        <w:jc w:val="both"/>
        <w:rPr>
          <w:rFonts w:asciiTheme="majorHAnsi" w:eastAsia="Arial" w:hAnsiTheme="majorHAnsi" w:cstheme="majorHAnsi"/>
          <w:sz w:val="24"/>
        </w:rPr>
      </w:pPr>
      <w:r w:rsidRPr="001221DA">
        <w:rPr>
          <w:rFonts w:asciiTheme="majorHAnsi" w:eastAsia="Arial" w:hAnsiTheme="majorHAnsi" w:cstheme="majorHAnsi"/>
          <w:sz w:val="24"/>
        </w:rPr>
        <w:t>Deberá llenar el formato y ofertar una CADUCIDAD no menor a 12 meses a la fecha de la entrega del bien.</w:t>
      </w:r>
    </w:p>
    <w:p w14:paraId="203007ED" w14:textId="77777777" w:rsidR="00F8021E" w:rsidRPr="00FB2BB4" w:rsidRDefault="00F8021E" w:rsidP="00E67C16">
      <w:pPr>
        <w:spacing w:after="0" w:line="240" w:lineRule="auto"/>
        <w:rPr>
          <w:rFonts w:asciiTheme="minorHAnsi" w:eastAsia="Arial" w:hAnsiTheme="minorHAnsi" w:cstheme="minorHAnsi"/>
          <w:b/>
          <w:sz w:val="24"/>
          <w:szCs w:val="24"/>
          <w:u w:val="single"/>
        </w:rPr>
      </w:pPr>
    </w:p>
    <w:p w14:paraId="26E25476" w14:textId="48B4A92F" w:rsidR="00E67C16" w:rsidRPr="00FB2BB4" w:rsidRDefault="007B0913" w:rsidP="00E67C16">
      <w:pPr>
        <w:spacing w:after="0" w:line="240" w:lineRule="auto"/>
        <w:rPr>
          <w:rFonts w:asciiTheme="minorHAnsi" w:eastAsia="Arial" w:hAnsiTheme="minorHAnsi" w:cstheme="minorHAnsi"/>
          <w:b/>
          <w:sz w:val="24"/>
          <w:szCs w:val="24"/>
          <w:u w:val="single"/>
        </w:rPr>
      </w:pPr>
      <w:r w:rsidRPr="00FB2BB4">
        <w:rPr>
          <w:rFonts w:asciiTheme="minorHAnsi" w:eastAsia="Arial" w:hAnsiTheme="minorHAnsi" w:cstheme="minorHAnsi"/>
          <w:b/>
          <w:sz w:val="24"/>
          <w:szCs w:val="24"/>
          <w:u w:val="single"/>
        </w:rPr>
        <w:t>FORMATO</w:t>
      </w:r>
      <w:r w:rsidR="00F8021E" w:rsidRPr="00FB2BB4">
        <w:rPr>
          <w:rFonts w:asciiTheme="minorHAnsi" w:eastAsia="Arial" w:hAnsiTheme="minorHAnsi" w:cstheme="minorHAnsi"/>
          <w:b/>
          <w:sz w:val="24"/>
          <w:szCs w:val="24"/>
          <w:u w:val="single"/>
        </w:rPr>
        <w:t xml:space="preserve"> </w:t>
      </w:r>
      <w:r w:rsidR="008669A1" w:rsidRPr="00FB2BB4">
        <w:rPr>
          <w:rFonts w:asciiTheme="minorHAnsi" w:eastAsia="Arial" w:hAnsiTheme="minorHAnsi" w:cstheme="minorHAnsi"/>
          <w:b/>
          <w:sz w:val="24"/>
          <w:szCs w:val="24"/>
          <w:u w:val="single"/>
        </w:rPr>
        <w:t xml:space="preserve">DE CARATULA </w:t>
      </w:r>
      <w:r w:rsidR="00F8021E" w:rsidRPr="00FB2BB4">
        <w:rPr>
          <w:rFonts w:asciiTheme="minorHAnsi" w:eastAsia="Arial" w:hAnsiTheme="minorHAnsi" w:cstheme="minorHAnsi"/>
          <w:b/>
          <w:sz w:val="24"/>
          <w:szCs w:val="24"/>
          <w:u w:val="single"/>
        </w:rPr>
        <w:t xml:space="preserve">A </w:t>
      </w:r>
      <w:r w:rsidR="00DE3336" w:rsidRPr="00FB2BB4">
        <w:rPr>
          <w:rFonts w:asciiTheme="minorHAnsi" w:eastAsia="Arial" w:hAnsiTheme="minorHAnsi" w:cstheme="minorHAnsi"/>
          <w:b/>
          <w:sz w:val="24"/>
          <w:szCs w:val="24"/>
          <w:u w:val="single"/>
        </w:rPr>
        <w:t xml:space="preserve"> </w:t>
      </w:r>
    </w:p>
    <w:p w14:paraId="53CEF122" w14:textId="77777777" w:rsidR="004C7A32" w:rsidRPr="00FB2BB4"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06EB2FF6" w:rsidR="008669A1" w:rsidRPr="00FB2BB4" w:rsidRDefault="008669A1" w:rsidP="008669A1">
      <w:pPr>
        <w:spacing w:after="0" w:line="240" w:lineRule="auto"/>
        <w:rPr>
          <w:rFonts w:asciiTheme="minorHAnsi" w:eastAsia="Arial" w:hAnsiTheme="minorHAnsi" w:cstheme="minorHAnsi"/>
          <w:b/>
          <w:sz w:val="24"/>
          <w:szCs w:val="24"/>
          <w:u w:val="single"/>
        </w:rPr>
      </w:pPr>
      <w:r w:rsidRPr="00FB2BB4">
        <w:rPr>
          <w:rFonts w:asciiTheme="minorHAnsi" w:eastAsia="Arial" w:hAnsiTheme="minorHAnsi" w:cstheme="minorHAnsi"/>
          <w:b/>
          <w:sz w:val="24"/>
          <w:szCs w:val="24"/>
          <w:u w:val="single"/>
        </w:rPr>
        <w:t xml:space="preserve">FORMATO DE CARATULA B  </w:t>
      </w:r>
    </w:p>
    <w:p w14:paraId="5C0FE8E3" w14:textId="77777777" w:rsidR="008669A1" w:rsidRPr="00FB2BB4"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Pr="00E632BF"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14B82BFF" w:rsidR="00AE2E47" w:rsidRDefault="00AE2E47">
      <w:pPr>
        <w:spacing w:after="0" w:line="240" w:lineRule="auto"/>
        <w:jc w:val="center"/>
        <w:rPr>
          <w:rFonts w:asciiTheme="minorHAnsi" w:eastAsia="Arial" w:hAnsiTheme="minorHAnsi" w:cstheme="minorHAnsi"/>
          <w:b/>
          <w:sz w:val="24"/>
          <w:szCs w:val="24"/>
        </w:rPr>
      </w:pPr>
    </w:p>
    <w:p w14:paraId="787C9610" w14:textId="03EC1E33" w:rsidR="00265616" w:rsidRDefault="00265616">
      <w:pPr>
        <w:spacing w:after="0" w:line="240" w:lineRule="auto"/>
        <w:jc w:val="center"/>
        <w:rPr>
          <w:rFonts w:asciiTheme="minorHAnsi" w:eastAsia="Arial" w:hAnsiTheme="minorHAnsi" w:cstheme="minorHAnsi"/>
          <w:b/>
          <w:sz w:val="24"/>
          <w:szCs w:val="24"/>
        </w:rPr>
      </w:pPr>
    </w:p>
    <w:p w14:paraId="3F13F247"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7F9A8A06"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 xml:space="preserve">Por medio del presente escrito expreso mi interés en participar en la licitación pública </w:t>
      </w:r>
      <w:r w:rsidR="00B12464" w:rsidRPr="00E632BF">
        <w:rPr>
          <w:rFonts w:asciiTheme="minorHAnsi" w:hAnsiTheme="minorHAnsi" w:cstheme="minorHAnsi"/>
          <w:b/>
          <w:sz w:val="24"/>
          <w:szCs w:val="24"/>
        </w:rPr>
        <w:t>LPCC-0</w:t>
      </w:r>
      <w:r w:rsidR="00F51607" w:rsidRPr="00E632BF">
        <w:rPr>
          <w:rFonts w:asciiTheme="minorHAnsi" w:hAnsiTheme="minorHAnsi" w:cstheme="minorHAnsi"/>
          <w:b/>
          <w:sz w:val="24"/>
          <w:szCs w:val="24"/>
        </w:rPr>
        <w:t>0</w:t>
      </w:r>
      <w:r w:rsidR="00BF3A9A">
        <w:rPr>
          <w:rFonts w:asciiTheme="minorHAnsi" w:hAnsiTheme="minorHAnsi" w:cstheme="minorHAnsi"/>
          <w:b/>
          <w:sz w:val="24"/>
          <w:szCs w:val="24"/>
        </w:rPr>
        <w:t>5</w:t>
      </w:r>
      <w:r w:rsidR="00B12464" w:rsidRPr="00E632BF">
        <w:rPr>
          <w:rFonts w:asciiTheme="minorHAnsi" w:hAnsiTheme="minorHAnsi" w:cstheme="minorHAnsi"/>
          <w:b/>
          <w:sz w:val="24"/>
          <w:szCs w:val="24"/>
        </w:rPr>
        <w:t>/2024</w:t>
      </w:r>
      <w:r w:rsidRPr="00E632BF">
        <w:rPr>
          <w:rFonts w:asciiTheme="minorHAnsi" w:hAnsiTheme="minorHAnsi" w:cstheme="minorHAnsi"/>
          <w:sz w:val="24"/>
          <w:szCs w:val="24"/>
        </w:rPr>
        <w:t>, (en rep</w:t>
      </w:r>
      <w:r w:rsidR="008669A1" w:rsidRPr="00E632BF">
        <w:rPr>
          <w:rFonts w:asciiTheme="minorHAnsi" w:hAnsiTheme="minorHAnsi" w:cstheme="minorHAnsi"/>
          <w:sz w:val="24"/>
          <w:szCs w:val="24"/>
        </w:rPr>
        <w:t>resentación de ___________________</w:t>
      </w:r>
      <w:r w:rsidR="003720C0" w:rsidRPr="00E632BF">
        <w:rPr>
          <w:rFonts w:asciiTheme="minorHAnsi" w:hAnsiTheme="minorHAnsi" w:cstheme="minorHAnsi"/>
          <w:sz w:val="24"/>
          <w:szCs w:val="24"/>
        </w:rPr>
        <w:t xml:space="preserve">__________), </w:t>
      </w:r>
      <w:r w:rsidRPr="00E632BF">
        <w:rPr>
          <w:rFonts w:asciiTheme="minorHAnsi" w:hAnsiTheme="minorHAnsi" w:cstheme="minorHAnsi"/>
          <w:sz w:val="24"/>
          <w:szCs w:val="24"/>
        </w:rPr>
        <w:t xml:space="preserve">para ello en términos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w:t>
      </w:r>
      <w:r w:rsidRPr="00E632BF">
        <w:rPr>
          <w:rFonts w:asciiTheme="minorHAnsi" w:hAnsiTheme="minorHAnsi" w:cstheme="minorHAnsi"/>
          <w:bCs/>
          <w:sz w:val="24"/>
          <w:szCs w:val="24"/>
        </w:rPr>
        <w:lastRenderedPageBreak/>
        <w:t>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EEED37F" w14:textId="77777777" w:rsidR="0050022E" w:rsidRDefault="0050022E">
      <w:pPr>
        <w:spacing w:after="0" w:line="240" w:lineRule="auto"/>
        <w:jc w:val="center"/>
        <w:rPr>
          <w:rFonts w:asciiTheme="minorHAnsi" w:eastAsia="Arial" w:hAnsiTheme="minorHAnsi" w:cstheme="minorHAnsi"/>
          <w:b/>
          <w:sz w:val="24"/>
          <w:szCs w:val="24"/>
        </w:rPr>
      </w:pPr>
    </w:p>
    <w:p w14:paraId="572B1B7B" w14:textId="185105EB"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 xml:space="preserve">identificada por el </w:t>
      </w:r>
      <w:r w:rsidR="00C21E4F" w:rsidRPr="00E632BF">
        <w:rPr>
          <w:rFonts w:asciiTheme="minorHAnsi" w:eastAsia="Arial" w:hAnsiTheme="minorHAnsi" w:cstheme="minorHAnsi"/>
          <w:sz w:val="24"/>
          <w:szCs w:val="24"/>
        </w:rPr>
        <w:lastRenderedPageBreak/>
        <w:t>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d del Municipio de Zapopan. (en caso de contar con el)</w:t>
      </w:r>
      <w:r w:rsidR="00C21E4F" w:rsidRPr="00E632BF">
        <w:rPr>
          <w:rFonts w:asciiTheme="minorHAnsi" w:eastAsia="Arial" w:hAnsiTheme="minorHAnsi" w:cstheme="minorHAnsi"/>
          <w:sz w:val="24"/>
          <w:szCs w:val="24"/>
        </w:rPr>
        <w:t xml:space="preserve"> ______________________</w:t>
      </w:r>
    </w:p>
    <w:p w14:paraId="6728552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w:t>
      </w:r>
      <w:r w:rsidRPr="00E632BF">
        <w:rPr>
          <w:rFonts w:asciiTheme="minorHAnsi" w:eastAsia="Arial" w:hAnsiTheme="minorHAnsi" w:cstheme="minorHAnsi"/>
          <w:sz w:val="24"/>
          <w:szCs w:val="24"/>
        </w:rPr>
        <w:lastRenderedPageBreak/>
        <w:t xml:space="preserve">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44C96FAA" w:rsidR="00AE2E47" w:rsidRDefault="00AE2E47">
      <w:pPr>
        <w:spacing w:after="0" w:line="240" w:lineRule="auto"/>
        <w:jc w:val="center"/>
        <w:rPr>
          <w:rFonts w:asciiTheme="minorHAnsi" w:eastAsia="Arial" w:hAnsiTheme="minorHAnsi" w:cstheme="minorHAnsi"/>
          <w:b/>
          <w:sz w:val="24"/>
          <w:szCs w:val="24"/>
          <w:shd w:val="clear" w:color="auto" w:fill="FFFF00"/>
        </w:rPr>
      </w:pPr>
    </w:p>
    <w:p w14:paraId="7ECDA53F" w14:textId="4C637A6A" w:rsidR="0050022E" w:rsidRDefault="0050022E">
      <w:pPr>
        <w:spacing w:after="0" w:line="240" w:lineRule="auto"/>
        <w:jc w:val="center"/>
        <w:rPr>
          <w:rFonts w:asciiTheme="minorHAnsi" w:eastAsia="Arial" w:hAnsiTheme="minorHAnsi" w:cstheme="minorHAnsi"/>
          <w:b/>
          <w:sz w:val="24"/>
          <w:szCs w:val="24"/>
          <w:shd w:val="clear" w:color="auto" w:fill="FFFF00"/>
        </w:rPr>
      </w:pPr>
    </w:p>
    <w:p w14:paraId="1F5C0F79" w14:textId="35C24E5C" w:rsidR="0050022E" w:rsidRDefault="0050022E">
      <w:pPr>
        <w:spacing w:after="0" w:line="240" w:lineRule="auto"/>
        <w:jc w:val="center"/>
        <w:rPr>
          <w:rFonts w:asciiTheme="minorHAnsi" w:eastAsia="Arial" w:hAnsiTheme="minorHAnsi" w:cstheme="minorHAnsi"/>
          <w:b/>
          <w:sz w:val="24"/>
          <w:szCs w:val="24"/>
          <w:shd w:val="clear" w:color="auto" w:fill="FFFF00"/>
        </w:rPr>
      </w:pPr>
    </w:p>
    <w:p w14:paraId="7A44F8E2" w14:textId="3DA5A0C8" w:rsidR="0050022E" w:rsidRDefault="0050022E">
      <w:pPr>
        <w:spacing w:after="0" w:line="240" w:lineRule="auto"/>
        <w:jc w:val="center"/>
        <w:rPr>
          <w:rFonts w:asciiTheme="minorHAnsi" w:eastAsia="Arial" w:hAnsiTheme="minorHAnsi" w:cstheme="minorHAnsi"/>
          <w:b/>
          <w:sz w:val="24"/>
          <w:szCs w:val="24"/>
          <w:shd w:val="clear" w:color="auto" w:fill="FFFF00"/>
        </w:rPr>
      </w:pPr>
    </w:p>
    <w:p w14:paraId="1615F5F2" w14:textId="41CA0E59" w:rsidR="0050022E" w:rsidRDefault="0050022E">
      <w:pPr>
        <w:spacing w:after="0" w:line="240" w:lineRule="auto"/>
        <w:jc w:val="center"/>
        <w:rPr>
          <w:rFonts w:asciiTheme="minorHAnsi" w:eastAsia="Arial" w:hAnsiTheme="minorHAnsi" w:cstheme="minorHAnsi"/>
          <w:b/>
          <w:sz w:val="24"/>
          <w:szCs w:val="24"/>
          <w:shd w:val="clear" w:color="auto" w:fill="FFFF00"/>
        </w:rPr>
      </w:pPr>
    </w:p>
    <w:p w14:paraId="7F954618" w14:textId="77777777" w:rsidR="0050022E" w:rsidRPr="00E632BF" w:rsidRDefault="0050022E">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68E45C00" w14:textId="0A2E3BBF" w:rsidR="007F4787" w:rsidRDefault="007F4787">
      <w:pPr>
        <w:spacing w:after="0" w:line="240" w:lineRule="auto"/>
        <w:rPr>
          <w:rFonts w:asciiTheme="minorHAnsi" w:eastAsia="Arial" w:hAnsiTheme="minorHAnsi" w:cstheme="minorHAnsi"/>
          <w:b/>
          <w:sz w:val="24"/>
          <w:szCs w:val="24"/>
          <w:shd w:val="clear" w:color="auto" w:fill="FFFF00"/>
        </w:rPr>
      </w:pPr>
    </w:p>
    <w:p w14:paraId="03A11D31" w14:textId="77777777" w:rsidR="007F4787" w:rsidRPr="00E632BF" w:rsidRDefault="007F4787">
      <w:pPr>
        <w:spacing w:after="0" w:line="240" w:lineRule="auto"/>
        <w:rPr>
          <w:rFonts w:asciiTheme="minorHAnsi" w:eastAsia="Arial" w:hAnsiTheme="minorHAnsi" w:cstheme="minorHAnsi"/>
          <w:b/>
          <w:sz w:val="24"/>
          <w:szCs w:val="24"/>
          <w:shd w:val="clear" w:color="auto" w:fill="FFFF00"/>
        </w:rPr>
      </w:pPr>
    </w:p>
    <w:p w14:paraId="001F2D54" w14:textId="77777777" w:rsidR="00C20D72" w:rsidRDefault="00C20D72">
      <w:pPr>
        <w:spacing w:after="0" w:line="240" w:lineRule="auto"/>
        <w:jc w:val="center"/>
        <w:rPr>
          <w:rFonts w:asciiTheme="minorHAnsi" w:eastAsia="Arial" w:hAnsiTheme="minorHAnsi" w:cstheme="minorHAnsi"/>
          <w:b/>
          <w:sz w:val="24"/>
          <w:szCs w:val="24"/>
        </w:rPr>
      </w:pPr>
    </w:p>
    <w:p w14:paraId="75716E67" w14:textId="77777777" w:rsidR="00C20D72" w:rsidRDefault="00C20D72">
      <w:pPr>
        <w:spacing w:after="0" w:line="240" w:lineRule="auto"/>
        <w:jc w:val="center"/>
        <w:rPr>
          <w:rFonts w:asciiTheme="minorHAnsi" w:eastAsia="Arial" w:hAnsiTheme="minorHAnsi" w:cstheme="minorHAnsi"/>
          <w:b/>
          <w:sz w:val="24"/>
          <w:szCs w:val="24"/>
        </w:rPr>
      </w:pPr>
    </w:p>
    <w:p w14:paraId="676C8334" w14:textId="035F2DEC"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NUMERO: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10F0EDA" w:rsidR="00AE2E47" w:rsidRPr="00E632BF" w:rsidRDefault="004F4044" w:rsidP="00B12464">
      <w:pPr>
        <w:pStyle w:val="Prrafodelista"/>
        <w:numPr>
          <w:ilvl w:val="0"/>
          <w:numId w:val="9"/>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lo anterior, mediante criterio establecido en el inciso i) del 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mi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rsidP="00B12464">
      <w:pPr>
        <w:pStyle w:val="Prrafodelista"/>
        <w:numPr>
          <w:ilvl w:val="0"/>
          <w:numId w:val="9"/>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rsidP="00B12464">
      <w:pPr>
        <w:pStyle w:val="Prrafodelista"/>
        <w:numPr>
          <w:ilvl w:val="0"/>
          <w:numId w:val="9"/>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rsidP="00B12464">
      <w:pPr>
        <w:pStyle w:val="Prrafodelista"/>
        <w:numPr>
          <w:ilvl w:val="0"/>
          <w:numId w:val="9"/>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rsidP="00B12464">
      <w:pPr>
        <w:pStyle w:val="Prrafodelista"/>
        <w:numPr>
          <w:ilvl w:val="0"/>
          <w:numId w:val="9"/>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rsidP="00B12464">
      <w:pPr>
        <w:pStyle w:val="Listavistosa-nfasis11"/>
        <w:numPr>
          <w:ilvl w:val="0"/>
          <w:numId w:val="9"/>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rsidP="00B12464">
      <w:pPr>
        <w:pStyle w:val="Listavistosa-nfasis11"/>
        <w:numPr>
          <w:ilvl w:val="0"/>
          <w:numId w:val="9"/>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rsidP="00B12464">
      <w:pPr>
        <w:numPr>
          <w:ilvl w:val="0"/>
          <w:numId w:val="9"/>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4CF1B0E"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ABCE701" w14:textId="1750551E" w:rsidR="00365D12" w:rsidRDefault="00365D12">
      <w:pPr>
        <w:spacing w:after="0" w:line="240" w:lineRule="auto"/>
        <w:rPr>
          <w:rFonts w:asciiTheme="minorHAnsi" w:eastAsia="Arial" w:hAnsiTheme="minorHAnsi" w:cstheme="minorHAnsi"/>
          <w:b/>
          <w:sz w:val="24"/>
          <w:szCs w:val="24"/>
          <w:shd w:val="clear" w:color="auto" w:fill="FFFF00"/>
        </w:rPr>
      </w:pPr>
    </w:p>
    <w:p w14:paraId="7FDE2128" w14:textId="1101FDA3" w:rsidR="007F4787" w:rsidRDefault="007F4787">
      <w:pPr>
        <w:spacing w:after="0" w:line="240" w:lineRule="auto"/>
        <w:rPr>
          <w:rFonts w:asciiTheme="minorHAnsi" w:eastAsia="Arial" w:hAnsiTheme="minorHAnsi" w:cstheme="minorHAnsi"/>
          <w:b/>
          <w:sz w:val="24"/>
          <w:szCs w:val="24"/>
          <w:shd w:val="clear" w:color="auto" w:fill="FFFF00"/>
        </w:rPr>
      </w:pPr>
    </w:p>
    <w:p w14:paraId="146C0067" w14:textId="3CA01D4E" w:rsidR="007F4787" w:rsidRDefault="007F4787">
      <w:pPr>
        <w:spacing w:after="0" w:line="240" w:lineRule="auto"/>
        <w:rPr>
          <w:rFonts w:asciiTheme="minorHAnsi" w:eastAsia="Arial" w:hAnsiTheme="minorHAnsi" w:cstheme="minorHAnsi"/>
          <w:b/>
          <w:sz w:val="24"/>
          <w:szCs w:val="24"/>
          <w:shd w:val="clear" w:color="auto" w:fill="FFFF00"/>
        </w:rPr>
      </w:pPr>
    </w:p>
    <w:p w14:paraId="65910769" w14:textId="77777777" w:rsidR="007F4787" w:rsidRPr="00E632BF" w:rsidRDefault="007F4787">
      <w:pPr>
        <w:spacing w:after="0" w:line="240" w:lineRule="auto"/>
        <w:rPr>
          <w:rFonts w:asciiTheme="minorHAnsi" w:eastAsia="Arial" w:hAnsiTheme="minorHAnsi" w:cstheme="minorHAnsi"/>
          <w:b/>
          <w:sz w:val="24"/>
          <w:szCs w:val="24"/>
          <w:shd w:val="clear" w:color="auto" w:fill="FFFF00"/>
        </w:rPr>
      </w:pPr>
    </w:p>
    <w:p w14:paraId="6BF709FF"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A953124" w14:textId="7C8681E2" w:rsidR="00A955D1" w:rsidRPr="00E632BF"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831EF5"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B12464" w:rsidRPr="00E632BF">
        <w:rPr>
          <w:rFonts w:asciiTheme="minorHAnsi" w:eastAsia="Arial" w:hAnsiTheme="minorHAnsi" w:cstheme="minorHAnsi"/>
          <w:b/>
          <w:sz w:val="24"/>
          <w:szCs w:val="24"/>
        </w:rPr>
        <w:t>LPCC-0</w:t>
      </w:r>
      <w:r w:rsidR="0053358D" w:rsidRPr="00E632BF">
        <w:rPr>
          <w:rFonts w:asciiTheme="minorHAnsi" w:eastAsia="Arial" w:hAnsiTheme="minorHAnsi" w:cstheme="minorHAnsi"/>
          <w:b/>
          <w:sz w:val="24"/>
          <w:szCs w:val="24"/>
        </w:rPr>
        <w:t>0</w:t>
      </w:r>
      <w:r w:rsidR="001221DA">
        <w:rPr>
          <w:rFonts w:asciiTheme="minorHAnsi" w:eastAsia="Arial" w:hAnsiTheme="minorHAnsi" w:cstheme="minorHAnsi"/>
          <w:b/>
          <w:sz w:val="24"/>
          <w:szCs w:val="24"/>
        </w:rPr>
        <w:t>5</w:t>
      </w:r>
      <w:r w:rsidR="00B12464"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PARA </w:t>
      </w:r>
      <w:r w:rsidR="001221DA">
        <w:rPr>
          <w:rFonts w:asciiTheme="minorHAnsi" w:eastAsia="Arial" w:hAnsiTheme="minorHAnsi" w:cstheme="minorHAnsi"/>
          <w:b/>
          <w:sz w:val="24"/>
          <w:szCs w:val="24"/>
        </w:rPr>
        <w:t>LA ADQUISICIÓN DE FABOTERAPICOS</w:t>
      </w:r>
    </w:p>
    <w:p w14:paraId="188AF870" w14:textId="77777777" w:rsidR="000F4A37" w:rsidRPr="00E632BF" w:rsidRDefault="000F4A37">
      <w:pPr>
        <w:spacing w:after="0" w:line="240" w:lineRule="auto"/>
        <w:jc w:val="both"/>
        <w:rPr>
          <w:rFonts w:asciiTheme="minorHAnsi" w:hAnsiTheme="minorHAnsi" w:cstheme="minorHAnsi"/>
          <w:sz w:val="24"/>
          <w:szCs w:val="24"/>
        </w:rPr>
      </w:pPr>
    </w:p>
    <w:p w14:paraId="2669A9AB" w14:textId="77777777" w:rsidR="00AE2E47" w:rsidRPr="00E632BF" w:rsidRDefault="004F4044">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w:t>
      </w:r>
      <w:r w:rsidRPr="00E632BF">
        <w:rPr>
          <w:rFonts w:asciiTheme="minorHAnsi" w:hAnsiTheme="minorHAnsi" w:cstheme="minorHAnsi"/>
          <w:b/>
          <w:sz w:val="24"/>
          <w:szCs w:val="24"/>
          <w:u w:val="single"/>
          <w:lang w:eastAsia="en-US"/>
        </w:rPr>
        <w:lastRenderedPageBreak/>
        <w:t>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rsidP="00B12464">
      <w:pPr>
        <w:numPr>
          <w:ilvl w:val="0"/>
          <w:numId w:val="10"/>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rsidP="00B12464">
      <w:pPr>
        <w:numPr>
          <w:ilvl w:val="0"/>
          <w:numId w:val="10"/>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rsidP="00B12464">
      <w:pPr>
        <w:numPr>
          <w:ilvl w:val="0"/>
          <w:numId w:val="11"/>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77777777" w:rsidR="00AE2E47" w:rsidRPr="00E632BF" w:rsidRDefault="004F4044" w:rsidP="00B12464">
      <w:pPr>
        <w:numPr>
          <w:ilvl w:val="0"/>
          <w:numId w:val="11"/>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E632BF" w:rsidRDefault="001E731E" w:rsidP="00B12464">
      <w:pPr>
        <w:pStyle w:val="Prrafodelista"/>
        <w:numPr>
          <w:ilvl w:val="0"/>
          <w:numId w:val="11"/>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Presentarlo con fecha de emisión mayor al periodo establecido será motivo de desechamiento.</w:t>
      </w:r>
    </w:p>
    <w:p w14:paraId="09938F75" w14:textId="77777777" w:rsidR="00AE2E47" w:rsidRPr="00E632BF" w:rsidRDefault="004F4044" w:rsidP="00B12464">
      <w:pPr>
        <w:pStyle w:val="Prrafodelista"/>
        <w:numPr>
          <w:ilvl w:val="0"/>
          <w:numId w:val="11"/>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rsidP="00B12464">
      <w:pPr>
        <w:pStyle w:val="Prrafodelista"/>
        <w:numPr>
          <w:ilvl w:val="0"/>
          <w:numId w:val="11"/>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701F89A3" w14:textId="30C36C03" w:rsidR="0050022E"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E0691EC" w14:textId="747D5F49" w:rsidR="00AE2E47" w:rsidRPr="00E632BF" w:rsidRDefault="008669A1">
      <w:pPr>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w:t>
      </w:r>
      <w:r w:rsidR="004F4044" w:rsidRPr="00E632BF">
        <w:rPr>
          <w:rFonts w:asciiTheme="minorHAnsi" w:eastAsia="Arial" w:hAnsiTheme="minorHAnsi" w:cstheme="minorHAnsi"/>
          <w:b/>
          <w:sz w:val="24"/>
          <w:szCs w:val="24"/>
        </w:rPr>
        <w:t>NEXO 5</w:t>
      </w:r>
    </w:p>
    <w:p w14:paraId="67C455C1" w14:textId="6A5A35A5" w:rsidR="00ED2631" w:rsidRPr="001400D6" w:rsidRDefault="004F4044" w:rsidP="002613AF">
      <w:pPr>
        <w:spacing w:after="0" w:line="276" w:lineRule="auto"/>
        <w:jc w:val="both"/>
        <w:rPr>
          <w:rFonts w:asciiTheme="majorHAnsi" w:eastAsia="Arial" w:hAnsiTheme="majorHAnsi" w:cstheme="majorHAnsi"/>
          <w:b/>
          <w:sz w:val="24"/>
          <w:szCs w:val="24"/>
        </w:rPr>
      </w:pPr>
      <w:r w:rsidRPr="001400D6">
        <w:rPr>
          <w:rFonts w:asciiTheme="majorHAnsi" w:eastAsia="Arial" w:hAnsiTheme="majorHAnsi" w:cstheme="majorHAnsi"/>
          <w:b/>
          <w:sz w:val="24"/>
          <w:szCs w:val="24"/>
        </w:rPr>
        <w:t>DESCRIPCIÓN DETALLADA DE LOS BIENES Y/O SERVICIOS, CANTIDADES, CONDICIONES DE ENTREGA, DOCUMENTOS Y REQUISITOS SOLICITADOS P</w:t>
      </w:r>
      <w:r w:rsidR="00373E95" w:rsidRPr="001400D6">
        <w:rPr>
          <w:rFonts w:asciiTheme="majorHAnsi" w:eastAsia="Arial" w:hAnsiTheme="majorHAnsi" w:cstheme="majorHAnsi"/>
          <w:b/>
          <w:sz w:val="24"/>
          <w:szCs w:val="24"/>
        </w:rPr>
        <w:t>OR EL ÁREA REQUIRIENTE:</w:t>
      </w:r>
    </w:p>
    <w:p w14:paraId="21C8E1E5" w14:textId="77777777" w:rsidR="003E6FA0" w:rsidRPr="001400D6" w:rsidRDefault="003E6FA0" w:rsidP="002613AF">
      <w:pPr>
        <w:spacing w:after="0" w:line="276" w:lineRule="auto"/>
        <w:jc w:val="both"/>
        <w:rPr>
          <w:rFonts w:asciiTheme="majorHAnsi" w:eastAsia="Arial" w:hAnsiTheme="majorHAnsi" w:cstheme="majorHAnsi"/>
          <w:b/>
          <w:sz w:val="24"/>
          <w:szCs w:val="24"/>
        </w:rPr>
      </w:pPr>
    </w:p>
    <w:p w14:paraId="63870282" w14:textId="10AF6DE6" w:rsidR="003E6FA0" w:rsidRPr="001400D6" w:rsidRDefault="003E6FA0" w:rsidP="003E6FA0">
      <w:pPr>
        <w:spacing w:after="200" w:line="276" w:lineRule="auto"/>
        <w:jc w:val="both"/>
        <w:rPr>
          <w:rFonts w:asciiTheme="majorHAnsi" w:eastAsia="Cambria" w:hAnsiTheme="majorHAnsi" w:cstheme="majorHAnsi"/>
          <w:b/>
          <w:sz w:val="24"/>
          <w:szCs w:val="24"/>
          <w:lang w:val="es-ES" w:eastAsia="en-US"/>
        </w:rPr>
      </w:pPr>
      <w:r w:rsidRPr="001400D6">
        <w:rPr>
          <w:rFonts w:asciiTheme="majorHAnsi" w:eastAsia="Cambria" w:hAnsiTheme="majorHAnsi" w:cstheme="majorHAnsi"/>
          <w:b/>
          <w:sz w:val="24"/>
          <w:szCs w:val="24"/>
          <w:lang w:val="es-ES" w:eastAsia="en-US"/>
        </w:rPr>
        <w:t>QUIENES PODRÁN PARTICIPAR:</w:t>
      </w:r>
    </w:p>
    <w:p w14:paraId="4D780DF1" w14:textId="77777777" w:rsidR="003E6FA0" w:rsidRPr="001400D6" w:rsidRDefault="003E6FA0" w:rsidP="003E6FA0">
      <w:pPr>
        <w:spacing w:after="200" w:line="276" w:lineRule="auto"/>
        <w:jc w:val="both"/>
        <w:rPr>
          <w:rFonts w:asciiTheme="majorHAnsi" w:eastAsia="Cambria" w:hAnsiTheme="majorHAnsi" w:cstheme="majorHAnsi"/>
          <w:sz w:val="24"/>
          <w:szCs w:val="24"/>
          <w:lang w:val="es-ES" w:eastAsia="en-US"/>
        </w:rPr>
      </w:pPr>
      <w:r w:rsidRPr="001400D6">
        <w:rPr>
          <w:rFonts w:asciiTheme="majorHAnsi" w:eastAsia="Cambria" w:hAnsiTheme="majorHAnsi" w:cstheme="majorHAnsi"/>
          <w:sz w:val="24"/>
          <w:szCs w:val="24"/>
          <w:lang w:val="es-ES" w:eastAsia="en-US"/>
        </w:rPr>
        <w:t xml:space="preserve">Podrán participar personas morales de nacionalidad mexicana, cuya actividad comercial esté relacionada con el servicio que se requiere, tengan la capacidad, y cumplan o superen las especificaciones que a continuación se establecen, optando por aquellas que garanticen </w:t>
      </w:r>
      <w:r w:rsidRPr="001400D6">
        <w:rPr>
          <w:rFonts w:asciiTheme="majorHAnsi" w:eastAsia="Cambria" w:hAnsiTheme="majorHAnsi" w:cstheme="majorHAnsi"/>
          <w:sz w:val="24"/>
          <w:szCs w:val="24"/>
          <w:lang w:val="es-ES" w:eastAsia="en-US"/>
        </w:rPr>
        <w:lastRenderedPageBreak/>
        <w:t>proposiciones solventes y que reúnan las mejores condiciones del mercado en cuanto a precio, calidad, tiempos de entrega y garantías.</w:t>
      </w:r>
    </w:p>
    <w:p w14:paraId="21F1EE64" w14:textId="221FC273" w:rsidR="0011339C" w:rsidRPr="001400D6" w:rsidRDefault="0011339C" w:rsidP="0011339C">
      <w:pPr>
        <w:pStyle w:val="Prrafodelista"/>
        <w:spacing w:after="200" w:line="240" w:lineRule="auto"/>
        <w:ind w:left="0"/>
        <w:jc w:val="both"/>
        <w:rPr>
          <w:rFonts w:asciiTheme="majorHAnsi" w:hAnsiTheme="majorHAnsi" w:cstheme="majorHAnsi"/>
          <w:b/>
          <w:bCs/>
          <w:sz w:val="24"/>
          <w:szCs w:val="24"/>
          <w:lang w:eastAsia="en-US"/>
        </w:rPr>
      </w:pPr>
      <w:r w:rsidRPr="001400D6">
        <w:rPr>
          <w:rFonts w:asciiTheme="majorHAnsi" w:hAnsiTheme="majorHAnsi" w:cstheme="majorHAnsi"/>
          <w:b/>
          <w:bCs/>
          <w:sz w:val="24"/>
          <w:szCs w:val="24"/>
          <w:lang w:eastAsia="en-US"/>
        </w:rPr>
        <w:t>SE HACE DEL CONOCIMIENTO DE LOS PARTICIPANTES LO SIGUIENTE:</w:t>
      </w:r>
    </w:p>
    <w:p w14:paraId="595346FF" w14:textId="77777777" w:rsidR="0011339C" w:rsidRPr="001400D6" w:rsidRDefault="0011339C" w:rsidP="0011339C">
      <w:pPr>
        <w:pStyle w:val="Prrafodelista"/>
        <w:spacing w:after="200" w:line="240" w:lineRule="auto"/>
        <w:ind w:left="0"/>
        <w:jc w:val="both"/>
        <w:rPr>
          <w:rFonts w:asciiTheme="majorHAnsi" w:hAnsiTheme="majorHAnsi" w:cstheme="majorHAnsi"/>
          <w:b/>
          <w:bCs/>
          <w:sz w:val="24"/>
          <w:szCs w:val="24"/>
          <w:lang w:eastAsia="en-US"/>
        </w:rPr>
      </w:pPr>
    </w:p>
    <w:p w14:paraId="6AD78837" w14:textId="77777777" w:rsidR="0011339C" w:rsidRPr="001400D6" w:rsidRDefault="0011339C" w:rsidP="0011339C">
      <w:pPr>
        <w:pStyle w:val="Prrafodelista"/>
        <w:spacing w:after="200" w:line="240" w:lineRule="auto"/>
        <w:ind w:left="0"/>
        <w:jc w:val="both"/>
        <w:rPr>
          <w:rFonts w:asciiTheme="majorHAnsi" w:eastAsia="Arial" w:hAnsiTheme="majorHAnsi" w:cstheme="majorHAnsi"/>
          <w:b/>
          <w:sz w:val="24"/>
          <w:szCs w:val="24"/>
        </w:rPr>
      </w:pPr>
      <w:r w:rsidRPr="001400D6">
        <w:rPr>
          <w:rFonts w:asciiTheme="majorHAnsi" w:hAnsiTheme="majorHAnsi" w:cstheme="majorHAnsi"/>
          <w:sz w:val="24"/>
          <w:szCs w:val="24"/>
          <w:lang w:eastAsia="en-US"/>
        </w:rPr>
        <w:t>La presente licitación corresponde a un contrato abierto con mínimos y máximo,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69918F2D" w14:textId="16364CB8" w:rsidR="0011339C" w:rsidRPr="001400D6" w:rsidRDefault="0011339C" w:rsidP="0011339C">
      <w:pPr>
        <w:spacing w:after="200" w:line="240" w:lineRule="auto"/>
        <w:jc w:val="both"/>
        <w:rPr>
          <w:rFonts w:asciiTheme="majorHAnsi" w:hAnsiTheme="majorHAnsi" w:cstheme="majorHAnsi"/>
          <w:sz w:val="24"/>
          <w:szCs w:val="24"/>
          <w:lang w:eastAsia="en-US"/>
        </w:rPr>
      </w:pPr>
      <w:r w:rsidRPr="001400D6">
        <w:rPr>
          <w:rFonts w:asciiTheme="majorHAnsi" w:hAnsiTheme="majorHAnsi" w:cstheme="majorHAnsi"/>
          <w:sz w:val="24"/>
          <w:szCs w:val="24"/>
          <w:lang w:eastAsia="en-US"/>
        </w:rPr>
        <w:t>LA ADQUISICIÓN DE LOS “FABOTERAPICOS” DEBERÁ CONTAR</w:t>
      </w:r>
      <w:r w:rsidRPr="001400D6">
        <w:rPr>
          <w:rFonts w:asciiTheme="majorHAnsi" w:hAnsiTheme="majorHAnsi" w:cstheme="majorHAnsi"/>
          <w:b/>
          <w:sz w:val="24"/>
          <w:szCs w:val="24"/>
          <w:lang w:eastAsia="en-US"/>
        </w:rPr>
        <w:t xml:space="preserve"> </w:t>
      </w:r>
      <w:r w:rsidRPr="001400D6">
        <w:rPr>
          <w:rFonts w:asciiTheme="majorHAnsi" w:hAnsiTheme="majorHAnsi" w:cstheme="majorHAnsi"/>
          <w:sz w:val="24"/>
          <w:szCs w:val="24"/>
          <w:lang w:eastAsia="en-US"/>
        </w:rPr>
        <w:t>CON LAS SIGUIENTES ESPECIFICACIONES:</w:t>
      </w:r>
    </w:p>
    <w:p w14:paraId="714DEFAF" w14:textId="676928D3" w:rsidR="00373E95" w:rsidRPr="00373E95" w:rsidRDefault="003E6FA0" w:rsidP="00373E95">
      <w:pPr>
        <w:spacing w:after="200" w:line="240" w:lineRule="auto"/>
        <w:jc w:val="both"/>
        <w:rPr>
          <w:rFonts w:asciiTheme="majorHAnsi" w:hAnsiTheme="majorHAnsi" w:cstheme="majorHAnsi"/>
          <w:b/>
          <w:sz w:val="24"/>
          <w:szCs w:val="24"/>
          <w:lang w:eastAsia="en-US"/>
        </w:rPr>
      </w:pPr>
      <w:r w:rsidRPr="001400D6">
        <w:rPr>
          <w:rFonts w:asciiTheme="majorHAnsi" w:hAnsiTheme="majorHAnsi" w:cstheme="majorHAnsi"/>
          <w:b/>
          <w:sz w:val="24"/>
          <w:szCs w:val="24"/>
          <w:lang w:eastAsia="en-US"/>
        </w:rPr>
        <w:t>GENERALIDADES</w:t>
      </w:r>
    </w:p>
    <w:p w14:paraId="55F10DC0" w14:textId="77777777" w:rsidR="00373E95" w:rsidRPr="00373E95" w:rsidRDefault="00373E95" w:rsidP="001400D6">
      <w:pPr>
        <w:numPr>
          <w:ilvl w:val="0"/>
          <w:numId w:val="44"/>
        </w:numPr>
        <w:spacing w:after="200" w:line="240" w:lineRule="auto"/>
        <w:contextualSpacing/>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La adjudicación se podrá realizar a insumos tanto genéricos como de patente.</w:t>
      </w:r>
    </w:p>
    <w:p w14:paraId="4B92E0B3" w14:textId="5D6FF23B" w:rsidR="00373E95" w:rsidRPr="00373E95" w:rsidRDefault="00373E95" w:rsidP="001400D6">
      <w:pPr>
        <w:numPr>
          <w:ilvl w:val="0"/>
          <w:numId w:val="44"/>
        </w:numPr>
        <w:spacing w:after="200" w:line="240" w:lineRule="auto"/>
        <w:contextualSpacing/>
        <w:jc w:val="both"/>
        <w:rPr>
          <w:rFonts w:asciiTheme="majorHAnsi" w:eastAsia="Arial" w:hAnsiTheme="majorHAnsi" w:cstheme="majorHAnsi"/>
          <w:sz w:val="24"/>
          <w:szCs w:val="24"/>
        </w:rPr>
      </w:pPr>
      <w:r w:rsidRPr="00373E95">
        <w:rPr>
          <w:rFonts w:asciiTheme="majorHAnsi" w:hAnsiTheme="majorHAnsi" w:cstheme="majorHAnsi"/>
          <w:sz w:val="24"/>
          <w:szCs w:val="24"/>
          <w:lang w:eastAsia="en-US"/>
        </w:rPr>
        <w:t>La asignación se realizará por partidas o renglones.</w:t>
      </w:r>
    </w:p>
    <w:p w14:paraId="5CC3061F" w14:textId="664A3755" w:rsidR="00373E95" w:rsidRDefault="00373E95" w:rsidP="001400D6">
      <w:pPr>
        <w:numPr>
          <w:ilvl w:val="0"/>
          <w:numId w:val="44"/>
        </w:numPr>
        <w:spacing w:after="200" w:line="240" w:lineRule="auto"/>
        <w:contextualSpacing/>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La asignación del servicio objeto de la presente licitación será a uno o varios licitantes</w:t>
      </w:r>
    </w:p>
    <w:p w14:paraId="48399444" w14:textId="77777777" w:rsidR="007F4787" w:rsidRPr="001400D6" w:rsidRDefault="007F4787" w:rsidP="007F4787">
      <w:pPr>
        <w:spacing w:after="200" w:line="240" w:lineRule="auto"/>
        <w:ind w:left="580"/>
        <w:contextualSpacing/>
        <w:jc w:val="both"/>
        <w:rPr>
          <w:rFonts w:asciiTheme="majorHAnsi" w:hAnsiTheme="majorHAnsi" w:cstheme="majorHAnsi"/>
          <w:sz w:val="24"/>
          <w:szCs w:val="24"/>
          <w:lang w:eastAsia="en-US"/>
        </w:rPr>
      </w:pPr>
    </w:p>
    <w:p w14:paraId="694CA8F9" w14:textId="0781C057" w:rsidR="003E6FA0" w:rsidRPr="00373E95" w:rsidRDefault="003E6FA0" w:rsidP="003E6FA0">
      <w:pPr>
        <w:spacing w:after="200" w:line="240" w:lineRule="auto"/>
        <w:contextualSpacing/>
        <w:jc w:val="both"/>
        <w:rPr>
          <w:rFonts w:asciiTheme="majorHAnsi" w:hAnsiTheme="majorHAnsi" w:cstheme="majorHAnsi"/>
          <w:sz w:val="24"/>
          <w:szCs w:val="24"/>
          <w:lang w:eastAsia="en-US"/>
        </w:rPr>
      </w:pPr>
    </w:p>
    <w:p w14:paraId="40CEBDF6" w14:textId="348FA23E" w:rsidR="00373E95" w:rsidRPr="00373E95" w:rsidRDefault="007F4787" w:rsidP="00373E95">
      <w:pPr>
        <w:spacing w:after="200" w:line="240" w:lineRule="auto"/>
        <w:jc w:val="both"/>
        <w:rPr>
          <w:rFonts w:asciiTheme="majorHAnsi" w:hAnsiTheme="majorHAnsi" w:cstheme="majorHAnsi"/>
          <w:b/>
          <w:sz w:val="24"/>
          <w:szCs w:val="24"/>
          <w:lang w:eastAsia="en-US"/>
        </w:rPr>
      </w:pPr>
      <w:r w:rsidRPr="00373E95">
        <w:rPr>
          <w:rFonts w:asciiTheme="majorHAnsi" w:hAnsiTheme="majorHAnsi" w:cstheme="majorHAnsi"/>
          <w:b/>
          <w:sz w:val="24"/>
          <w:szCs w:val="24"/>
          <w:lang w:eastAsia="en-US"/>
        </w:rPr>
        <w:t>REQUERIMIENTOS DE ENTREGA:</w:t>
      </w:r>
    </w:p>
    <w:p w14:paraId="565A5305" w14:textId="585E43DA" w:rsidR="00373E95" w:rsidRPr="001400D6" w:rsidRDefault="00373E95" w:rsidP="00373E95">
      <w:pPr>
        <w:spacing w:after="200" w:line="240" w:lineRule="auto"/>
        <w:contextualSpacing/>
        <w:jc w:val="both"/>
        <w:rPr>
          <w:rFonts w:asciiTheme="majorHAnsi" w:hAnsiTheme="majorHAnsi" w:cstheme="majorHAnsi"/>
          <w:b/>
          <w:bCs/>
          <w:sz w:val="24"/>
          <w:szCs w:val="24"/>
          <w:lang w:eastAsia="en-US"/>
        </w:rPr>
      </w:pPr>
      <w:r w:rsidRPr="00373E95">
        <w:rPr>
          <w:rFonts w:asciiTheme="majorHAnsi" w:hAnsiTheme="majorHAnsi" w:cstheme="majorHAnsi"/>
          <w:b/>
          <w:bCs/>
          <w:sz w:val="24"/>
          <w:szCs w:val="24"/>
          <w:lang w:eastAsia="en-US"/>
        </w:rPr>
        <w:t>Previo a la firma del contrato el licitante deberá entregar las fichas técnicas de las características físicas de los medicamentos que le fueron asignados, así como fotografías claramente visibles y a color de los empaques colectivos, primarios y secundarios en apego a la Norma Oficial Mexicana NOM-072-SSA1-2012, etiquetado de medicamentos y remedios herbolarios.</w:t>
      </w:r>
    </w:p>
    <w:p w14:paraId="335DEBEC" w14:textId="77777777" w:rsidR="003E6FA0" w:rsidRPr="00373E95" w:rsidRDefault="003E6FA0" w:rsidP="00373E95">
      <w:pPr>
        <w:spacing w:after="200" w:line="240" w:lineRule="auto"/>
        <w:contextualSpacing/>
        <w:jc w:val="both"/>
        <w:rPr>
          <w:rFonts w:asciiTheme="majorHAnsi" w:hAnsiTheme="majorHAnsi" w:cstheme="majorHAnsi"/>
          <w:b/>
          <w:sz w:val="24"/>
          <w:szCs w:val="24"/>
          <w:lang w:eastAsia="en-US"/>
        </w:rPr>
      </w:pPr>
    </w:p>
    <w:p w14:paraId="622FB9AF" w14:textId="7AC6CE39" w:rsidR="00373E95" w:rsidRPr="00373E95" w:rsidRDefault="007F4787" w:rsidP="00373E95">
      <w:pPr>
        <w:spacing w:after="0" w:line="240" w:lineRule="auto"/>
        <w:jc w:val="both"/>
        <w:rPr>
          <w:rFonts w:asciiTheme="majorHAnsi" w:eastAsia="Times New Roman" w:hAnsiTheme="majorHAnsi" w:cstheme="majorHAnsi"/>
          <w:sz w:val="24"/>
          <w:szCs w:val="24"/>
        </w:rPr>
      </w:pPr>
      <w:r w:rsidRPr="00373E95">
        <w:rPr>
          <w:rFonts w:asciiTheme="majorHAnsi" w:eastAsia="Arial" w:hAnsiTheme="majorHAnsi" w:cstheme="majorHAnsi"/>
          <w:b/>
          <w:sz w:val="24"/>
          <w:szCs w:val="24"/>
        </w:rPr>
        <w:t>LA ENTREGA DE LOS BIENES</w:t>
      </w:r>
      <w:r w:rsidRPr="00373E95">
        <w:rPr>
          <w:rFonts w:asciiTheme="majorHAnsi" w:eastAsia="Arial" w:hAnsiTheme="majorHAnsi" w:cstheme="majorHAnsi"/>
          <w:sz w:val="24"/>
          <w:szCs w:val="24"/>
        </w:rPr>
        <w:t xml:space="preserve"> </w:t>
      </w:r>
      <w:r w:rsidR="00373E95" w:rsidRPr="00373E95">
        <w:rPr>
          <w:rFonts w:asciiTheme="majorHAnsi" w:eastAsia="Arial" w:hAnsiTheme="majorHAnsi" w:cstheme="majorHAnsi"/>
          <w:sz w:val="24"/>
          <w:szCs w:val="24"/>
        </w:rPr>
        <w:t xml:space="preserve">por parte del “PROVEEDOR” se efectuará en parcialidades de acuerdo a la necesidad del Organismo en un horario de 8:00 a 14:00 horas de lunes a viernes en el </w:t>
      </w:r>
      <w:r w:rsidR="00373E95" w:rsidRPr="00373E95">
        <w:rPr>
          <w:rFonts w:asciiTheme="majorHAnsi" w:eastAsia="Arial" w:hAnsiTheme="majorHAnsi" w:cstheme="majorHAnsi"/>
          <w:sz w:val="24"/>
          <w:szCs w:val="24"/>
          <w:u w:val="single"/>
        </w:rPr>
        <w:t>ALMACÉN DEL HOSPITAL GENERAL DE ZAPOPAN</w:t>
      </w:r>
      <w:r w:rsidR="00373E95" w:rsidRPr="00373E95">
        <w:rPr>
          <w:rFonts w:asciiTheme="majorHAnsi" w:eastAsia="Arial" w:hAnsiTheme="majorHAnsi" w:cstheme="majorHAnsi"/>
          <w:sz w:val="24"/>
          <w:szCs w:val="24"/>
        </w:rPr>
        <w:t xml:space="preserve"> </w:t>
      </w:r>
      <w:r w:rsidR="00373E95" w:rsidRPr="00373E95">
        <w:rPr>
          <w:rFonts w:asciiTheme="majorHAnsi" w:eastAsia="Times New Roman" w:hAnsiTheme="majorHAnsi" w:cstheme="majorHAnsi"/>
          <w:sz w:val="24"/>
          <w:szCs w:val="24"/>
        </w:rPr>
        <w:t>ubicado en el domicilio Ramón Corona número 500 Col centro Zapopan.</w:t>
      </w:r>
    </w:p>
    <w:p w14:paraId="5BF36ABB" w14:textId="77777777" w:rsidR="00373E95" w:rsidRPr="00373E95" w:rsidRDefault="00373E95" w:rsidP="00373E95">
      <w:pPr>
        <w:spacing w:after="0" w:line="240" w:lineRule="auto"/>
        <w:jc w:val="both"/>
        <w:rPr>
          <w:rFonts w:asciiTheme="majorHAnsi" w:eastAsia="Times New Roman" w:hAnsiTheme="majorHAnsi" w:cstheme="majorHAnsi"/>
          <w:sz w:val="24"/>
          <w:szCs w:val="24"/>
        </w:rPr>
      </w:pPr>
    </w:p>
    <w:p w14:paraId="245260F3" w14:textId="77777777" w:rsidR="00373E95" w:rsidRPr="00373E95" w:rsidRDefault="00373E95" w:rsidP="00373E95">
      <w:pPr>
        <w:spacing w:after="0" w:line="240" w:lineRule="auto"/>
        <w:jc w:val="both"/>
        <w:rPr>
          <w:rFonts w:asciiTheme="majorHAnsi" w:hAnsiTheme="majorHAnsi" w:cstheme="majorHAnsi"/>
          <w:sz w:val="24"/>
          <w:szCs w:val="24"/>
        </w:rPr>
      </w:pPr>
      <w:r w:rsidRPr="00373E95">
        <w:rPr>
          <w:rFonts w:asciiTheme="majorHAnsi" w:eastAsia="Times New Roman" w:hAnsiTheme="majorHAnsi" w:cstheme="majorHAnsi"/>
          <w:sz w:val="24"/>
          <w:szCs w:val="24"/>
        </w:rPr>
        <w:t xml:space="preserve">Se realizaran entregas parciales de los artículos solicitados de acuerdo a las necesidades y capacidades </w:t>
      </w:r>
      <w:r w:rsidRPr="00C774C5">
        <w:rPr>
          <w:rFonts w:asciiTheme="majorHAnsi" w:eastAsia="Times New Roman" w:hAnsiTheme="majorHAnsi" w:cstheme="majorHAnsi"/>
          <w:sz w:val="24"/>
          <w:szCs w:val="24"/>
        </w:rPr>
        <w:t>del almacén general en la presentación de menor cantidad del medicamento asignado con la que se cuente(Ej. Caja con 10 tabletas en lugar de caja con 30 tabletas; caja con 1 ampolleta en lugar de caja con 5 ampolletas), mismas que deberán ser entregadas dentro de los 5 días hábiles siguientes, tomando como referencia la notificación vía correo electrónico por parte del área requirente al proveedor donde le solicite los bienes asignados y la cantidad a surtir</w:t>
      </w:r>
      <w:r w:rsidRPr="00C774C5">
        <w:rPr>
          <w:rFonts w:asciiTheme="majorHAnsi" w:hAnsiTheme="majorHAnsi" w:cstheme="majorHAnsi"/>
          <w:sz w:val="24"/>
          <w:szCs w:val="24"/>
          <w:lang w:eastAsia="en-US"/>
        </w:rPr>
        <w:t>, así mismo entregar junto con la factura correspondiente</w:t>
      </w:r>
      <w:r w:rsidRPr="00C774C5">
        <w:rPr>
          <w:rFonts w:asciiTheme="majorHAnsi" w:hAnsiTheme="majorHAnsi" w:cstheme="majorHAnsi"/>
          <w:sz w:val="24"/>
          <w:szCs w:val="24"/>
        </w:rPr>
        <w:t xml:space="preserve"> la opinión de cumplimiento en sentido positivo emitida por el SAT con una vigencia no mayor a 30 días a la fecha de impresión.</w:t>
      </w:r>
    </w:p>
    <w:p w14:paraId="075E1C07" w14:textId="77777777" w:rsidR="00373E95" w:rsidRPr="00373E95" w:rsidRDefault="00373E95" w:rsidP="00373E95">
      <w:pPr>
        <w:spacing w:after="0" w:line="240" w:lineRule="auto"/>
        <w:jc w:val="both"/>
        <w:rPr>
          <w:rFonts w:asciiTheme="majorHAnsi" w:hAnsiTheme="majorHAnsi" w:cstheme="majorHAnsi"/>
          <w:sz w:val="24"/>
          <w:szCs w:val="24"/>
          <w:lang w:eastAsia="en-US"/>
        </w:rPr>
      </w:pPr>
    </w:p>
    <w:p w14:paraId="4065F28A" w14:textId="77777777" w:rsidR="00373E95" w:rsidRPr="00373E95" w:rsidRDefault="00373E95" w:rsidP="00373E95">
      <w:pPr>
        <w:spacing w:after="0" w:line="240" w:lineRule="auto"/>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2216623D" w14:textId="77777777" w:rsidR="00373E95" w:rsidRPr="00373E95" w:rsidRDefault="00373E95" w:rsidP="00373E95">
      <w:pPr>
        <w:spacing w:after="0" w:line="240" w:lineRule="auto"/>
        <w:jc w:val="both"/>
        <w:rPr>
          <w:rFonts w:asciiTheme="majorHAnsi" w:hAnsiTheme="majorHAnsi" w:cstheme="majorHAnsi"/>
          <w:sz w:val="24"/>
          <w:szCs w:val="24"/>
          <w:lang w:eastAsia="en-US"/>
        </w:rPr>
      </w:pPr>
    </w:p>
    <w:p w14:paraId="4FC38A49" w14:textId="77777777" w:rsidR="00373E95" w:rsidRPr="00373E95" w:rsidRDefault="00373E95" w:rsidP="00373E95">
      <w:pPr>
        <w:spacing w:after="0" w:line="240" w:lineRule="auto"/>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 xml:space="preserve">La forma de empaque que utilice el “PROVEEDOR” deberá de estar de acuerdo con lo establecido en la Norma Oficial Mexicana </w:t>
      </w:r>
      <w:r w:rsidRPr="00373E95">
        <w:rPr>
          <w:rFonts w:asciiTheme="majorHAnsi" w:hAnsiTheme="majorHAnsi" w:cstheme="majorHAnsi"/>
          <w:b/>
          <w:bCs/>
          <w:sz w:val="24"/>
          <w:szCs w:val="24"/>
          <w:lang w:eastAsia="en-US"/>
        </w:rPr>
        <w:t xml:space="preserve">NOM-059-SSA1-2015 </w:t>
      </w:r>
      <w:r w:rsidRPr="00373E95">
        <w:rPr>
          <w:rFonts w:asciiTheme="majorHAnsi" w:hAnsiTheme="majorHAnsi" w:cstheme="majorHAnsi"/>
          <w:sz w:val="24"/>
          <w:szCs w:val="24"/>
          <w:lang w:eastAsia="en-US"/>
        </w:rPr>
        <w:t>deberá garantizar la entrega de los bienes en condiciones óptimas de envase y embalaje, a prueba de humedad y de polvo, de tal forma que preserve las condiciones óptimas durante el transporte y el almacenaje. Los empaques deberán contener la siguiente información.</w:t>
      </w:r>
    </w:p>
    <w:p w14:paraId="1B9D0157" w14:textId="77777777" w:rsidR="00373E95" w:rsidRPr="00373E95" w:rsidRDefault="00373E95" w:rsidP="00373E95">
      <w:pPr>
        <w:spacing w:after="0" w:line="240" w:lineRule="auto"/>
        <w:jc w:val="both"/>
        <w:rPr>
          <w:rFonts w:asciiTheme="majorHAnsi" w:hAnsiTheme="majorHAnsi" w:cstheme="majorHAnsi"/>
          <w:sz w:val="24"/>
          <w:szCs w:val="24"/>
          <w:lang w:eastAsia="en-US"/>
        </w:rPr>
      </w:pPr>
    </w:p>
    <w:p w14:paraId="714932E1" w14:textId="77777777" w:rsidR="00373E95" w:rsidRPr="00373E95" w:rsidRDefault="00373E95" w:rsidP="00373E95">
      <w:pPr>
        <w:spacing w:after="0" w:line="240" w:lineRule="auto"/>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lastRenderedPageBreak/>
        <w:t xml:space="preserve">De igual forma, obligatoriamente se sujetará a lo descrito en la </w:t>
      </w:r>
      <w:r w:rsidRPr="00373E95">
        <w:rPr>
          <w:rFonts w:asciiTheme="majorHAnsi" w:hAnsiTheme="majorHAnsi" w:cstheme="majorHAnsi"/>
          <w:b/>
          <w:bCs/>
          <w:sz w:val="24"/>
          <w:szCs w:val="24"/>
          <w:lang w:eastAsia="en-US"/>
        </w:rPr>
        <w:t>NOM-072-SSA1-2012</w:t>
      </w:r>
      <w:r w:rsidRPr="00373E95">
        <w:rPr>
          <w:rFonts w:asciiTheme="majorHAnsi" w:hAnsiTheme="majorHAnsi" w:cstheme="majorHAnsi"/>
          <w:sz w:val="24"/>
          <w:szCs w:val="24"/>
          <w:lang w:eastAsia="en-US"/>
        </w:rPr>
        <w:t xml:space="preserve">, </w:t>
      </w:r>
      <w:r w:rsidRPr="00373E95">
        <w:rPr>
          <w:rFonts w:asciiTheme="majorHAnsi" w:hAnsiTheme="majorHAnsi" w:cstheme="majorHAnsi"/>
          <w:b/>
          <w:bCs/>
          <w:sz w:val="24"/>
          <w:szCs w:val="24"/>
          <w:lang w:eastAsia="en-US"/>
        </w:rPr>
        <w:t>etiquetado de medicamentos y remedios herbolarios</w:t>
      </w:r>
      <w:r w:rsidRPr="00373E95">
        <w:rPr>
          <w:rFonts w:asciiTheme="majorHAnsi" w:hAnsiTheme="majorHAnsi" w:cstheme="majorHAnsi"/>
          <w:sz w:val="24"/>
          <w:szCs w:val="24"/>
          <w:lang w:eastAsia="en-US"/>
        </w:rPr>
        <w:t>, la que establece que los empaques primarios y secundarios deberán contener la siguiente información en su etiquetado:</w:t>
      </w:r>
    </w:p>
    <w:p w14:paraId="2031DE7F" w14:textId="77777777" w:rsidR="00373E95" w:rsidRPr="00373E95" w:rsidRDefault="00373E95" w:rsidP="00373E95">
      <w:pPr>
        <w:spacing w:after="0" w:line="240" w:lineRule="auto"/>
        <w:jc w:val="both"/>
        <w:rPr>
          <w:rFonts w:asciiTheme="majorHAnsi" w:hAnsiTheme="majorHAnsi" w:cstheme="majorHAnsi"/>
          <w:sz w:val="24"/>
          <w:szCs w:val="24"/>
          <w:lang w:eastAsia="en-US"/>
        </w:rPr>
      </w:pPr>
    </w:p>
    <w:p w14:paraId="3431723F"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Denominación distintiva</w:t>
      </w:r>
    </w:p>
    <w:p w14:paraId="67F8B8FF"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Denominación genérica</w:t>
      </w:r>
    </w:p>
    <w:p w14:paraId="4BDDEDDF"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Forma farmacéutica</w:t>
      </w:r>
    </w:p>
    <w:p w14:paraId="1BFB58AF"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Concentrado del fármaco</w:t>
      </w:r>
    </w:p>
    <w:p w14:paraId="1485EECB"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Formula</w:t>
      </w:r>
    </w:p>
    <w:p w14:paraId="7126A494"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Declaración de la formula</w:t>
      </w:r>
    </w:p>
    <w:p w14:paraId="7284C2DD"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Dosis o posología</w:t>
      </w:r>
    </w:p>
    <w:p w14:paraId="6A349749" w14:textId="72E971C3"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1400D6">
        <w:rPr>
          <w:rFonts w:asciiTheme="majorHAnsi" w:hAnsiTheme="majorHAnsi" w:cstheme="majorHAnsi"/>
          <w:sz w:val="24"/>
          <w:szCs w:val="24"/>
          <w:lang w:eastAsia="en-US"/>
        </w:rPr>
        <w:t>Vía</w:t>
      </w:r>
      <w:r w:rsidRPr="00373E95">
        <w:rPr>
          <w:rFonts w:asciiTheme="majorHAnsi" w:hAnsiTheme="majorHAnsi" w:cstheme="majorHAnsi"/>
          <w:sz w:val="24"/>
          <w:szCs w:val="24"/>
          <w:lang w:eastAsia="en-US"/>
        </w:rPr>
        <w:t xml:space="preserve"> de administración</w:t>
      </w:r>
    </w:p>
    <w:p w14:paraId="7E9CC739"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Datos de conservación y almacenaje</w:t>
      </w:r>
    </w:p>
    <w:p w14:paraId="5F93D1A3"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Leyendas de advertencia y precautorias</w:t>
      </w:r>
    </w:p>
    <w:p w14:paraId="44DE44D6"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Expresión alfanumérica del registro sanitario</w:t>
      </w:r>
    </w:p>
    <w:p w14:paraId="1E03B1CB" w14:textId="463C57B3"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1400D6">
        <w:rPr>
          <w:rFonts w:asciiTheme="majorHAnsi" w:hAnsiTheme="majorHAnsi" w:cstheme="majorHAnsi"/>
          <w:sz w:val="24"/>
          <w:szCs w:val="24"/>
          <w:lang w:eastAsia="en-US"/>
        </w:rPr>
        <w:t>Número</w:t>
      </w:r>
      <w:r w:rsidRPr="00373E95">
        <w:rPr>
          <w:rFonts w:asciiTheme="majorHAnsi" w:hAnsiTheme="majorHAnsi" w:cstheme="majorHAnsi"/>
          <w:sz w:val="24"/>
          <w:szCs w:val="24"/>
          <w:lang w:eastAsia="en-US"/>
        </w:rPr>
        <w:t xml:space="preserve"> de lote</w:t>
      </w:r>
    </w:p>
    <w:p w14:paraId="0EC86961" w14:textId="77777777"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Fecha de caducidad</w:t>
      </w:r>
    </w:p>
    <w:p w14:paraId="397F5D4B" w14:textId="39AA33C5" w:rsidR="00373E95" w:rsidRPr="00373E95" w:rsidRDefault="00373E95" w:rsidP="00373E95">
      <w:pPr>
        <w:numPr>
          <w:ilvl w:val="0"/>
          <w:numId w:val="45"/>
        </w:numPr>
        <w:tabs>
          <w:tab w:val="clear" w:pos="420"/>
        </w:tabs>
        <w:spacing w:after="0" w:line="240" w:lineRule="auto"/>
        <w:ind w:left="709" w:hanging="425"/>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 xml:space="preserve">Datos del fabricante, comercializador, titular del registro y en caso representación legal en </w:t>
      </w:r>
      <w:r w:rsidRPr="001400D6">
        <w:rPr>
          <w:rFonts w:asciiTheme="majorHAnsi" w:hAnsiTheme="majorHAnsi" w:cstheme="majorHAnsi"/>
          <w:sz w:val="24"/>
          <w:szCs w:val="24"/>
          <w:lang w:eastAsia="en-US"/>
        </w:rPr>
        <w:t>México</w:t>
      </w:r>
    </w:p>
    <w:p w14:paraId="662AE2C8" w14:textId="77777777" w:rsidR="00373E95" w:rsidRPr="00373E95" w:rsidRDefault="00373E95" w:rsidP="00373E95">
      <w:pPr>
        <w:spacing w:after="0" w:line="240" w:lineRule="auto"/>
        <w:jc w:val="both"/>
        <w:rPr>
          <w:rFonts w:asciiTheme="majorHAnsi" w:hAnsiTheme="majorHAnsi" w:cstheme="majorHAnsi"/>
          <w:sz w:val="24"/>
          <w:szCs w:val="24"/>
          <w:lang w:eastAsia="en-US"/>
        </w:rPr>
      </w:pPr>
    </w:p>
    <w:p w14:paraId="164AF903" w14:textId="77777777" w:rsidR="00373E95" w:rsidRPr="00373E95" w:rsidRDefault="00373E95" w:rsidP="00373E95">
      <w:pPr>
        <w:spacing w:after="0" w:line="240" w:lineRule="auto"/>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Los empaques o cajas colectivas deberán estar claramente identificadas por medio de etiquetas impresas, grabadas o plantilla, colocadas en la cara frontal, en caso de no presentar lo señalado anteriormente no se recibirá el medicamento.</w:t>
      </w:r>
    </w:p>
    <w:p w14:paraId="553FA036" w14:textId="77777777" w:rsidR="00373E95" w:rsidRPr="00373E95" w:rsidRDefault="00373E95" w:rsidP="00373E95">
      <w:pPr>
        <w:spacing w:after="0" w:line="240" w:lineRule="auto"/>
        <w:jc w:val="both"/>
        <w:rPr>
          <w:rFonts w:asciiTheme="majorHAnsi" w:hAnsiTheme="majorHAnsi" w:cstheme="majorHAnsi"/>
          <w:sz w:val="24"/>
          <w:szCs w:val="24"/>
          <w:lang w:eastAsia="en-US"/>
        </w:rPr>
      </w:pPr>
    </w:p>
    <w:p w14:paraId="04F21355" w14:textId="4F84CE68" w:rsidR="00373E95" w:rsidRDefault="00373E95" w:rsidP="00373E95">
      <w:pPr>
        <w:spacing w:after="0" w:line="240" w:lineRule="auto"/>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El “PROVEEDOR” está en el entendido que, queda estrictamente prohibido y bajo ningún motivo deberá solicitar, ni se autorizaran modificaciones en especificaciones y precio (costo unitario del fallo).</w:t>
      </w:r>
    </w:p>
    <w:p w14:paraId="34EF5129" w14:textId="77777777" w:rsidR="007F4787" w:rsidRPr="00373E95" w:rsidRDefault="007F4787" w:rsidP="00373E95">
      <w:pPr>
        <w:spacing w:after="0" w:line="240" w:lineRule="auto"/>
        <w:jc w:val="both"/>
        <w:rPr>
          <w:rFonts w:asciiTheme="majorHAnsi" w:hAnsiTheme="majorHAnsi" w:cstheme="majorHAnsi"/>
          <w:sz w:val="24"/>
          <w:szCs w:val="24"/>
          <w:lang w:eastAsia="en-US"/>
        </w:rPr>
      </w:pPr>
    </w:p>
    <w:p w14:paraId="55DC63F1" w14:textId="77777777" w:rsidR="00373E95" w:rsidRPr="00373E95" w:rsidRDefault="00373E95" w:rsidP="00373E95">
      <w:pPr>
        <w:spacing w:after="0" w:line="240" w:lineRule="auto"/>
        <w:jc w:val="both"/>
        <w:rPr>
          <w:rFonts w:asciiTheme="majorHAnsi" w:hAnsiTheme="majorHAnsi" w:cstheme="majorHAnsi"/>
          <w:sz w:val="24"/>
          <w:szCs w:val="24"/>
          <w:lang w:eastAsia="en-US"/>
        </w:rPr>
      </w:pPr>
    </w:p>
    <w:p w14:paraId="02F2FA02" w14:textId="09024EAA" w:rsidR="00373E95" w:rsidRPr="00373E95" w:rsidRDefault="007F4787" w:rsidP="00373E95">
      <w:pPr>
        <w:spacing w:after="200" w:line="360" w:lineRule="auto"/>
        <w:jc w:val="both"/>
        <w:rPr>
          <w:rFonts w:asciiTheme="majorHAnsi" w:hAnsiTheme="majorHAnsi" w:cstheme="majorHAnsi"/>
          <w:b/>
          <w:sz w:val="24"/>
          <w:szCs w:val="24"/>
          <w:lang w:eastAsia="en-US"/>
        </w:rPr>
      </w:pPr>
      <w:r w:rsidRPr="00373E95">
        <w:rPr>
          <w:rFonts w:asciiTheme="majorHAnsi" w:hAnsiTheme="majorHAnsi" w:cstheme="majorHAnsi"/>
          <w:b/>
          <w:sz w:val="24"/>
          <w:szCs w:val="24"/>
          <w:lang w:eastAsia="en-US"/>
        </w:rPr>
        <w:t>GARANTÍA:</w:t>
      </w:r>
    </w:p>
    <w:p w14:paraId="3E6DCFF4" w14:textId="49776653" w:rsidR="00373E95" w:rsidRDefault="00373E95" w:rsidP="00373E95">
      <w:pPr>
        <w:spacing w:after="200" w:line="240" w:lineRule="auto"/>
        <w:jc w:val="both"/>
        <w:rPr>
          <w:rFonts w:asciiTheme="majorHAnsi" w:hAnsiTheme="majorHAnsi" w:cstheme="majorHAnsi"/>
          <w:sz w:val="24"/>
          <w:szCs w:val="24"/>
          <w:lang w:eastAsia="en-US"/>
        </w:rPr>
      </w:pPr>
      <w:r w:rsidRPr="00373E95">
        <w:rPr>
          <w:rFonts w:asciiTheme="majorHAnsi" w:hAnsiTheme="majorHAnsi" w:cstheme="majorHAnsi"/>
          <w:sz w:val="24"/>
          <w:szCs w:val="24"/>
          <w:lang w:eastAsia="en-US"/>
        </w:rPr>
        <w:t>Deberá ofertar una CADUCIDAD no menor a 12 meses a la fecha de la entrega del bien, y deberá realizar cambio de medicamento próximo a caducar.</w:t>
      </w:r>
    </w:p>
    <w:p w14:paraId="049D5B71" w14:textId="4BAF9C1D" w:rsidR="007F4787" w:rsidRDefault="007F4787" w:rsidP="00373E95">
      <w:pPr>
        <w:spacing w:after="200" w:line="240" w:lineRule="auto"/>
        <w:jc w:val="both"/>
        <w:rPr>
          <w:rFonts w:asciiTheme="majorHAnsi" w:hAnsiTheme="majorHAnsi" w:cstheme="majorHAnsi"/>
          <w:sz w:val="24"/>
          <w:szCs w:val="24"/>
          <w:lang w:eastAsia="en-US"/>
        </w:rPr>
      </w:pPr>
    </w:p>
    <w:p w14:paraId="2B04DDA0" w14:textId="350675CC" w:rsidR="007F4787" w:rsidRDefault="007F4787" w:rsidP="00373E95">
      <w:pPr>
        <w:spacing w:after="200" w:line="240" w:lineRule="auto"/>
        <w:jc w:val="both"/>
        <w:rPr>
          <w:rFonts w:asciiTheme="majorHAnsi" w:hAnsiTheme="majorHAnsi" w:cstheme="majorHAnsi"/>
          <w:sz w:val="24"/>
          <w:szCs w:val="24"/>
          <w:lang w:eastAsia="en-US"/>
        </w:rPr>
      </w:pPr>
    </w:p>
    <w:p w14:paraId="53E1DE30" w14:textId="52ECD91D" w:rsidR="007F4787" w:rsidRDefault="007F4787" w:rsidP="00373E95">
      <w:pPr>
        <w:spacing w:after="200" w:line="240" w:lineRule="auto"/>
        <w:jc w:val="both"/>
        <w:rPr>
          <w:rFonts w:asciiTheme="majorHAnsi" w:hAnsiTheme="majorHAnsi" w:cstheme="majorHAnsi"/>
          <w:sz w:val="24"/>
          <w:szCs w:val="24"/>
          <w:lang w:eastAsia="en-US"/>
        </w:rPr>
      </w:pPr>
    </w:p>
    <w:p w14:paraId="635207E6" w14:textId="0189A959" w:rsidR="007F4787" w:rsidRDefault="007F4787" w:rsidP="00373E95">
      <w:pPr>
        <w:spacing w:after="200" w:line="240" w:lineRule="auto"/>
        <w:jc w:val="both"/>
        <w:rPr>
          <w:rFonts w:asciiTheme="majorHAnsi" w:hAnsiTheme="majorHAnsi" w:cstheme="majorHAnsi"/>
          <w:sz w:val="24"/>
          <w:szCs w:val="24"/>
          <w:lang w:eastAsia="en-US"/>
        </w:rPr>
      </w:pPr>
    </w:p>
    <w:p w14:paraId="193278C7" w14:textId="77777777" w:rsidR="007F4787" w:rsidRPr="00373E95" w:rsidRDefault="007F4787" w:rsidP="00373E95">
      <w:pPr>
        <w:spacing w:after="200" w:line="240" w:lineRule="auto"/>
        <w:jc w:val="both"/>
        <w:rPr>
          <w:rFonts w:asciiTheme="majorHAnsi" w:hAnsiTheme="majorHAnsi" w:cstheme="majorHAnsi"/>
          <w:b/>
          <w:sz w:val="24"/>
          <w:szCs w:val="24"/>
          <w:lang w:eastAsia="en-US"/>
        </w:rPr>
      </w:pPr>
    </w:p>
    <w:p w14:paraId="08C67B96" w14:textId="0B72EF33" w:rsidR="00E667C9" w:rsidRDefault="00B7668E" w:rsidP="00D02DF1">
      <w:pPr>
        <w:pStyle w:val="Prrafodelista"/>
        <w:spacing w:after="0" w:line="276" w:lineRule="auto"/>
        <w:ind w:left="0"/>
        <w:jc w:val="both"/>
        <w:rPr>
          <w:rFonts w:asciiTheme="majorHAnsi" w:hAnsiTheme="majorHAnsi" w:cstheme="majorHAnsi"/>
          <w:b/>
          <w:sz w:val="24"/>
          <w:szCs w:val="24"/>
        </w:rPr>
      </w:pPr>
      <w:r w:rsidRPr="001400D6">
        <w:rPr>
          <w:rFonts w:asciiTheme="majorHAnsi" w:hAnsiTheme="majorHAnsi" w:cstheme="majorHAnsi"/>
          <w:b/>
          <w:sz w:val="24"/>
          <w:szCs w:val="24"/>
        </w:rPr>
        <w:t xml:space="preserve">DESCRIPCIÓN DE LOS </w:t>
      </w:r>
      <w:r w:rsidR="0045689A" w:rsidRPr="001400D6">
        <w:rPr>
          <w:rFonts w:asciiTheme="majorHAnsi" w:hAnsiTheme="majorHAnsi" w:cstheme="majorHAnsi"/>
          <w:b/>
          <w:sz w:val="24"/>
          <w:szCs w:val="24"/>
        </w:rPr>
        <w:t>BIENES:</w:t>
      </w:r>
    </w:p>
    <w:p w14:paraId="534F3C3C" w14:textId="77777777" w:rsidR="008D10CA" w:rsidRPr="001400D6" w:rsidRDefault="008D10CA" w:rsidP="00D02DF1">
      <w:pPr>
        <w:pStyle w:val="Prrafodelista"/>
        <w:spacing w:after="0" w:line="276" w:lineRule="auto"/>
        <w:ind w:left="0"/>
        <w:jc w:val="both"/>
        <w:rPr>
          <w:rFonts w:asciiTheme="majorHAnsi" w:hAnsiTheme="majorHAnsi" w:cstheme="majorHAnsi"/>
          <w:b/>
          <w:sz w:val="24"/>
          <w:szCs w:val="24"/>
        </w:rPr>
      </w:pPr>
    </w:p>
    <w:tbl>
      <w:tblPr>
        <w:tblStyle w:val="Tablaconcuadrcula"/>
        <w:tblW w:w="9346" w:type="dxa"/>
        <w:tblInd w:w="-5" w:type="dxa"/>
        <w:tblLook w:val="04A0" w:firstRow="1" w:lastRow="0" w:firstColumn="1" w:lastColumn="0" w:noHBand="0" w:noVBand="1"/>
      </w:tblPr>
      <w:tblGrid>
        <w:gridCol w:w="1093"/>
        <w:gridCol w:w="5328"/>
        <w:gridCol w:w="1566"/>
        <w:gridCol w:w="1359"/>
      </w:tblGrid>
      <w:tr w:rsidR="00E667C9" w:rsidRPr="001400D6" w14:paraId="206AF04C" w14:textId="77777777" w:rsidTr="007F4787">
        <w:trPr>
          <w:trHeight w:val="963"/>
        </w:trPr>
        <w:tc>
          <w:tcPr>
            <w:tcW w:w="1093" w:type="dxa"/>
          </w:tcPr>
          <w:p w14:paraId="316ABBAB" w14:textId="03E7F96C" w:rsidR="00E667C9" w:rsidRPr="001400D6" w:rsidRDefault="00E667C9" w:rsidP="00D940AA">
            <w:pPr>
              <w:pStyle w:val="Prrafodelista"/>
              <w:spacing w:after="0" w:line="276" w:lineRule="auto"/>
              <w:ind w:left="0"/>
              <w:jc w:val="center"/>
              <w:rPr>
                <w:rFonts w:asciiTheme="majorHAnsi" w:hAnsiTheme="majorHAnsi" w:cstheme="majorHAnsi"/>
                <w:b/>
                <w:sz w:val="24"/>
                <w:szCs w:val="24"/>
              </w:rPr>
            </w:pPr>
            <w:r w:rsidRPr="001400D6">
              <w:rPr>
                <w:rFonts w:asciiTheme="majorHAnsi" w:hAnsiTheme="majorHAnsi" w:cstheme="majorHAnsi"/>
                <w:b/>
                <w:sz w:val="24"/>
                <w:szCs w:val="24"/>
              </w:rPr>
              <w:t>Rengl</w:t>
            </w:r>
            <w:r w:rsidR="00D940AA" w:rsidRPr="001400D6">
              <w:rPr>
                <w:rFonts w:asciiTheme="majorHAnsi" w:hAnsiTheme="majorHAnsi" w:cstheme="majorHAnsi"/>
                <w:b/>
                <w:sz w:val="24"/>
                <w:szCs w:val="24"/>
              </w:rPr>
              <w:t>ón</w:t>
            </w:r>
          </w:p>
        </w:tc>
        <w:tc>
          <w:tcPr>
            <w:tcW w:w="5328" w:type="dxa"/>
          </w:tcPr>
          <w:p w14:paraId="66AE65F6" w14:textId="5098D226" w:rsidR="00E667C9" w:rsidRPr="001400D6" w:rsidRDefault="00D940AA" w:rsidP="00D940AA">
            <w:pPr>
              <w:pStyle w:val="Prrafodelista"/>
              <w:spacing w:after="0" w:line="276" w:lineRule="auto"/>
              <w:ind w:left="0"/>
              <w:jc w:val="center"/>
              <w:rPr>
                <w:rFonts w:asciiTheme="majorHAnsi" w:hAnsiTheme="majorHAnsi" w:cstheme="majorHAnsi"/>
                <w:b/>
                <w:sz w:val="24"/>
                <w:szCs w:val="24"/>
              </w:rPr>
            </w:pPr>
            <w:r w:rsidRPr="001400D6">
              <w:rPr>
                <w:rFonts w:asciiTheme="majorHAnsi" w:hAnsiTheme="majorHAnsi" w:cstheme="majorHAnsi"/>
                <w:b/>
                <w:sz w:val="24"/>
                <w:szCs w:val="24"/>
              </w:rPr>
              <w:t>Descripción</w:t>
            </w:r>
          </w:p>
        </w:tc>
        <w:tc>
          <w:tcPr>
            <w:tcW w:w="1566" w:type="dxa"/>
          </w:tcPr>
          <w:p w14:paraId="4B8A7C36" w14:textId="1AEE6493" w:rsidR="00E667C9" w:rsidRPr="001400D6" w:rsidRDefault="00D940AA" w:rsidP="00D940AA">
            <w:pPr>
              <w:pStyle w:val="Prrafodelista"/>
              <w:spacing w:after="0" w:line="276" w:lineRule="auto"/>
              <w:ind w:left="0"/>
              <w:jc w:val="center"/>
              <w:rPr>
                <w:rFonts w:asciiTheme="majorHAnsi" w:hAnsiTheme="majorHAnsi" w:cstheme="majorHAnsi"/>
                <w:b/>
                <w:sz w:val="24"/>
                <w:szCs w:val="24"/>
              </w:rPr>
            </w:pPr>
            <w:r w:rsidRPr="001400D6">
              <w:rPr>
                <w:rFonts w:asciiTheme="majorHAnsi" w:hAnsiTheme="majorHAnsi" w:cstheme="majorHAnsi"/>
                <w:b/>
                <w:sz w:val="24"/>
                <w:szCs w:val="24"/>
              </w:rPr>
              <w:t>Unidad de medida</w:t>
            </w:r>
          </w:p>
        </w:tc>
        <w:tc>
          <w:tcPr>
            <w:tcW w:w="1359" w:type="dxa"/>
          </w:tcPr>
          <w:p w14:paraId="1ACC0866" w14:textId="4C87D654" w:rsidR="00E667C9" w:rsidRPr="001400D6" w:rsidRDefault="00D940AA" w:rsidP="00D940AA">
            <w:pPr>
              <w:pStyle w:val="Prrafodelista"/>
              <w:spacing w:after="0" w:line="276" w:lineRule="auto"/>
              <w:ind w:left="0"/>
              <w:jc w:val="center"/>
              <w:rPr>
                <w:rFonts w:asciiTheme="majorHAnsi" w:hAnsiTheme="majorHAnsi" w:cstheme="majorHAnsi"/>
                <w:b/>
                <w:sz w:val="24"/>
                <w:szCs w:val="24"/>
              </w:rPr>
            </w:pPr>
            <w:r w:rsidRPr="001400D6">
              <w:rPr>
                <w:rFonts w:asciiTheme="majorHAnsi" w:hAnsiTheme="majorHAnsi" w:cstheme="majorHAnsi"/>
                <w:b/>
                <w:sz w:val="24"/>
                <w:szCs w:val="24"/>
              </w:rPr>
              <w:t>Cantidad</w:t>
            </w:r>
          </w:p>
        </w:tc>
      </w:tr>
      <w:tr w:rsidR="007F4787" w:rsidRPr="001400D6" w14:paraId="234F4F18" w14:textId="77777777" w:rsidTr="007F4787">
        <w:trPr>
          <w:trHeight w:val="963"/>
        </w:trPr>
        <w:tc>
          <w:tcPr>
            <w:tcW w:w="1093" w:type="dxa"/>
            <w:tcBorders>
              <w:top w:val="nil"/>
              <w:left w:val="single" w:sz="4" w:space="0" w:color="000000"/>
              <w:bottom w:val="single" w:sz="4" w:space="0" w:color="000000"/>
              <w:right w:val="single" w:sz="4" w:space="0" w:color="000000"/>
            </w:tcBorders>
            <w:shd w:val="clear" w:color="auto" w:fill="auto"/>
            <w:vAlign w:val="center"/>
          </w:tcPr>
          <w:p w14:paraId="419152C6" w14:textId="5AF93DB1" w:rsidR="00373E95" w:rsidRPr="001400D6" w:rsidRDefault="00373E95" w:rsidP="00373E95">
            <w:pPr>
              <w:pStyle w:val="Prrafodelista"/>
              <w:spacing w:after="0" w:line="276" w:lineRule="auto"/>
              <w:ind w:left="0"/>
              <w:jc w:val="center"/>
              <w:rPr>
                <w:rFonts w:asciiTheme="majorHAnsi" w:hAnsiTheme="majorHAnsi" w:cstheme="majorHAnsi"/>
                <w:sz w:val="24"/>
                <w:szCs w:val="24"/>
              </w:rPr>
            </w:pPr>
            <w:r w:rsidRPr="001400D6">
              <w:rPr>
                <w:rFonts w:asciiTheme="majorHAnsi" w:eastAsia="SimSun" w:hAnsiTheme="majorHAnsi" w:cstheme="majorHAnsi"/>
                <w:color w:val="000000"/>
                <w:sz w:val="24"/>
                <w:szCs w:val="24"/>
                <w:lang w:val="en-US" w:eastAsia="zh-CN" w:bidi="ar"/>
              </w:rPr>
              <w:t>1</w:t>
            </w:r>
          </w:p>
        </w:tc>
        <w:tc>
          <w:tcPr>
            <w:tcW w:w="5328" w:type="dxa"/>
            <w:tcBorders>
              <w:top w:val="nil"/>
              <w:left w:val="single" w:sz="4" w:space="0" w:color="000000"/>
              <w:bottom w:val="single" w:sz="4" w:space="0" w:color="000000"/>
              <w:right w:val="single" w:sz="4" w:space="0" w:color="000000"/>
            </w:tcBorders>
            <w:shd w:val="clear" w:color="auto" w:fill="auto"/>
            <w:vAlign w:val="center"/>
          </w:tcPr>
          <w:p w14:paraId="7F21547C" w14:textId="4345DCA8" w:rsidR="00373E95" w:rsidRPr="001400D6" w:rsidRDefault="00373E95" w:rsidP="00373E95">
            <w:pPr>
              <w:pStyle w:val="Prrafodelista"/>
              <w:spacing w:after="0" w:line="276" w:lineRule="auto"/>
              <w:ind w:left="0"/>
              <w:jc w:val="center"/>
              <w:rPr>
                <w:rFonts w:asciiTheme="majorHAnsi" w:hAnsiTheme="majorHAnsi" w:cstheme="majorHAnsi"/>
                <w:color w:val="000000"/>
                <w:sz w:val="24"/>
                <w:szCs w:val="24"/>
              </w:rPr>
            </w:pPr>
            <w:r w:rsidRPr="001400D6">
              <w:rPr>
                <w:rFonts w:asciiTheme="majorHAnsi" w:eastAsia="Century Gothic" w:hAnsiTheme="majorHAnsi" w:cstheme="majorHAnsi"/>
                <w:color w:val="000000"/>
                <w:sz w:val="24"/>
                <w:szCs w:val="24"/>
                <w:lang w:val="en-US" w:eastAsia="zh-CN" w:bidi="ar"/>
              </w:rPr>
              <w:t>FABOTERAPICO POLIVALENTE ANTIALACRAN</w:t>
            </w:r>
          </w:p>
        </w:tc>
        <w:tc>
          <w:tcPr>
            <w:tcW w:w="1566" w:type="dxa"/>
            <w:tcBorders>
              <w:top w:val="nil"/>
              <w:left w:val="single" w:sz="4" w:space="0" w:color="000000"/>
              <w:bottom w:val="single" w:sz="4" w:space="0" w:color="000000"/>
              <w:right w:val="single" w:sz="4" w:space="0" w:color="000000"/>
            </w:tcBorders>
            <w:shd w:val="clear" w:color="auto" w:fill="auto"/>
            <w:vAlign w:val="center"/>
          </w:tcPr>
          <w:p w14:paraId="3CB32217" w14:textId="24A9D7E3" w:rsidR="00373E95" w:rsidRPr="001400D6" w:rsidRDefault="00373E95" w:rsidP="00373E95">
            <w:pPr>
              <w:pStyle w:val="Prrafodelista"/>
              <w:spacing w:after="0" w:line="276" w:lineRule="auto"/>
              <w:ind w:left="0"/>
              <w:jc w:val="center"/>
              <w:rPr>
                <w:rFonts w:asciiTheme="majorHAnsi" w:hAnsiTheme="majorHAnsi" w:cstheme="majorHAnsi"/>
                <w:sz w:val="24"/>
                <w:szCs w:val="24"/>
              </w:rPr>
            </w:pPr>
            <w:r w:rsidRPr="001400D6">
              <w:rPr>
                <w:rFonts w:asciiTheme="majorHAnsi" w:eastAsia="Century Gothic" w:hAnsiTheme="majorHAnsi" w:cstheme="majorHAnsi"/>
                <w:color w:val="000000"/>
                <w:sz w:val="24"/>
                <w:szCs w:val="24"/>
                <w:lang w:val="en-US" w:eastAsia="zh-CN" w:bidi="ar"/>
              </w:rPr>
              <w:t>PIEZA</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AEBD" w14:textId="01FD86FE" w:rsidR="00373E95" w:rsidRPr="001400D6" w:rsidRDefault="00373E95" w:rsidP="00373E95">
            <w:pPr>
              <w:pStyle w:val="Prrafodelista"/>
              <w:spacing w:after="0" w:line="276" w:lineRule="auto"/>
              <w:ind w:left="0"/>
              <w:jc w:val="center"/>
              <w:rPr>
                <w:rFonts w:asciiTheme="majorHAnsi" w:hAnsiTheme="majorHAnsi" w:cstheme="majorHAnsi"/>
                <w:sz w:val="24"/>
                <w:szCs w:val="24"/>
              </w:rPr>
            </w:pPr>
            <w:r w:rsidRPr="001400D6">
              <w:rPr>
                <w:rFonts w:asciiTheme="majorHAnsi" w:eastAsia="Century Gothic" w:hAnsiTheme="majorHAnsi" w:cstheme="majorHAnsi"/>
                <w:color w:val="000000"/>
                <w:sz w:val="24"/>
                <w:szCs w:val="24"/>
                <w:lang w:val="en-US" w:eastAsia="zh-CN" w:bidi="ar"/>
              </w:rPr>
              <w:t>6000</w:t>
            </w:r>
          </w:p>
        </w:tc>
      </w:tr>
      <w:tr w:rsidR="007F4787" w:rsidRPr="001400D6" w14:paraId="4C6CED2C" w14:textId="77777777" w:rsidTr="007F4787">
        <w:trPr>
          <w:trHeight w:val="963"/>
        </w:trPr>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A85C8" w14:textId="76306BAD" w:rsidR="00373E95" w:rsidRPr="001400D6" w:rsidRDefault="00373E95" w:rsidP="00373E95">
            <w:pPr>
              <w:pStyle w:val="Prrafodelista"/>
              <w:spacing w:after="0" w:line="276" w:lineRule="auto"/>
              <w:ind w:left="0"/>
              <w:jc w:val="center"/>
              <w:rPr>
                <w:rFonts w:asciiTheme="majorHAnsi" w:hAnsiTheme="majorHAnsi" w:cstheme="majorHAnsi"/>
                <w:sz w:val="24"/>
                <w:szCs w:val="24"/>
              </w:rPr>
            </w:pPr>
            <w:r w:rsidRPr="001400D6">
              <w:rPr>
                <w:rFonts w:asciiTheme="majorHAnsi" w:eastAsia="SimSun" w:hAnsiTheme="majorHAnsi" w:cstheme="majorHAnsi"/>
                <w:color w:val="000000"/>
                <w:sz w:val="24"/>
                <w:szCs w:val="24"/>
                <w:lang w:val="en-US" w:eastAsia="zh-CN" w:bidi="ar"/>
              </w:rPr>
              <w:lastRenderedPageBreak/>
              <w:t>2</w:t>
            </w:r>
          </w:p>
        </w:tc>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B2093" w14:textId="3A9FCEE6" w:rsidR="00373E95" w:rsidRPr="001400D6" w:rsidRDefault="00373E95" w:rsidP="00373E95">
            <w:pPr>
              <w:pStyle w:val="Prrafodelista"/>
              <w:spacing w:after="0" w:line="276" w:lineRule="auto"/>
              <w:ind w:left="0"/>
              <w:jc w:val="center"/>
              <w:rPr>
                <w:rFonts w:asciiTheme="majorHAnsi" w:hAnsiTheme="majorHAnsi" w:cstheme="majorHAnsi"/>
                <w:color w:val="000000"/>
                <w:sz w:val="24"/>
                <w:szCs w:val="24"/>
              </w:rPr>
            </w:pPr>
            <w:r w:rsidRPr="001400D6">
              <w:rPr>
                <w:rFonts w:asciiTheme="majorHAnsi" w:eastAsia="Century Gothic" w:hAnsiTheme="majorHAnsi" w:cstheme="majorHAnsi"/>
                <w:color w:val="000000"/>
                <w:sz w:val="24"/>
                <w:szCs w:val="24"/>
                <w:lang w:val="en-US" w:eastAsia="zh-CN" w:bidi="ar"/>
              </w:rPr>
              <w:t>FABOTERAPICO POLIVALENTE ANTIARACNIDO F.A</w:t>
            </w:r>
          </w:p>
        </w:tc>
        <w:tc>
          <w:tcPr>
            <w:tcW w:w="1566" w:type="dxa"/>
            <w:tcBorders>
              <w:top w:val="nil"/>
              <w:left w:val="single" w:sz="4" w:space="0" w:color="000000"/>
              <w:bottom w:val="single" w:sz="4" w:space="0" w:color="000000"/>
              <w:right w:val="single" w:sz="4" w:space="0" w:color="000000"/>
            </w:tcBorders>
            <w:shd w:val="clear" w:color="auto" w:fill="auto"/>
            <w:vAlign w:val="center"/>
          </w:tcPr>
          <w:p w14:paraId="092D75DB" w14:textId="1FD1327C" w:rsidR="00373E95" w:rsidRPr="001400D6" w:rsidRDefault="00373E95" w:rsidP="00373E95">
            <w:pPr>
              <w:pStyle w:val="Prrafodelista"/>
              <w:spacing w:after="0" w:line="276" w:lineRule="auto"/>
              <w:ind w:left="0"/>
              <w:jc w:val="center"/>
              <w:rPr>
                <w:rFonts w:asciiTheme="majorHAnsi" w:hAnsiTheme="majorHAnsi" w:cstheme="majorHAnsi"/>
                <w:sz w:val="24"/>
                <w:szCs w:val="24"/>
              </w:rPr>
            </w:pPr>
            <w:r w:rsidRPr="001400D6">
              <w:rPr>
                <w:rFonts w:asciiTheme="majorHAnsi" w:eastAsia="Century Gothic" w:hAnsiTheme="majorHAnsi" w:cstheme="majorHAnsi"/>
                <w:color w:val="000000"/>
                <w:sz w:val="24"/>
                <w:szCs w:val="24"/>
                <w:lang w:val="en-US" w:eastAsia="zh-CN" w:bidi="ar"/>
              </w:rPr>
              <w:t>PIEZA</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F0CDB" w14:textId="378A8C39" w:rsidR="00373E95" w:rsidRPr="001400D6" w:rsidRDefault="00373E95" w:rsidP="00373E95">
            <w:pPr>
              <w:pStyle w:val="Prrafodelista"/>
              <w:spacing w:after="0" w:line="276" w:lineRule="auto"/>
              <w:ind w:left="0"/>
              <w:jc w:val="center"/>
              <w:rPr>
                <w:rFonts w:asciiTheme="majorHAnsi" w:hAnsiTheme="majorHAnsi" w:cstheme="majorHAnsi"/>
                <w:sz w:val="24"/>
                <w:szCs w:val="24"/>
                <w:highlight w:val="yellow"/>
              </w:rPr>
            </w:pPr>
            <w:r w:rsidRPr="001400D6">
              <w:rPr>
                <w:rFonts w:asciiTheme="majorHAnsi" w:eastAsia="Century Gothic" w:hAnsiTheme="majorHAnsi" w:cstheme="majorHAnsi"/>
                <w:color w:val="000000"/>
                <w:sz w:val="24"/>
                <w:szCs w:val="24"/>
                <w:lang w:val="en-US" w:eastAsia="zh-CN" w:bidi="ar"/>
              </w:rPr>
              <w:t>100</w:t>
            </w:r>
          </w:p>
        </w:tc>
      </w:tr>
    </w:tbl>
    <w:p w14:paraId="6D8DA62B" w14:textId="77777777" w:rsidR="00855DFA" w:rsidRPr="001400D6" w:rsidRDefault="00855DFA" w:rsidP="00855DFA">
      <w:pPr>
        <w:spacing w:after="0" w:line="240" w:lineRule="auto"/>
        <w:ind w:right="-1"/>
        <w:jc w:val="both"/>
        <w:rPr>
          <w:rFonts w:asciiTheme="majorHAnsi" w:hAnsiTheme="majorHAnsi" w:cstheme="majorHAnsi"/>
          <w:b/>
          <w:sz w:val="24"/>
          <w:szCs w:val="24"/>
        </w:rPr>
      </w:pPr>
    </w:p>
    <w:p w14:paraId="7A0469F7" w14:textId="6DC9DD74" w:rsidR="00855DFA" w:rsidRDefault="00855DFA" w:rsidP="00855DFA">
      <w:pPr>
        <w:spacing w:after="0" w:line="240" w:lineRule="auto"/>
        <w:ind w:right="-1"/>
        <w:jc w:val="both"/>
        <w:rPr>
          <w:rFonts w:asciiTheme="majorHAnsi" w:hAnsiTheme="majorHAnsi" w:cstheme="majorHAnsi"/>
          <w:sz w:val="24"/>
          <w:szCs w:val="24"/>
        </w:rPr>
      </w:pPr>
      <w:r w:rsidRPr="001400D6">
        <w:rPr>
          <w:rFonts w:asciiTheme="majorHAnsi" w:hAnsiTheme="majorHAnsi" w:cstheme="majorHAnsi"/>
          <w:sz w:val="24"/>
          <w:szCs w:val="24"/>
        </w:rPr>
        <w:t xml:space="preserve">Los renglones serán adjudicados a </w:t>
      </w:r>
      <w:r w:rsidR="003E6FA0" w:rsidRPr="008D10CA">
        <w:rPr>
          <w:rFonts w:asciiTheme="majorHAnsi" w:hAnsiTheme="majorHAnsi" w:cstheme="majorHAnsi"/>
          <w:sz w:val="24"/>
          <w:szCs w:val="24"/>
          <w:u w:val="single"/>
        </w:rPr>
        <w:t>uno o varios</w:t>
      </w:r>
      <w:r w:rsidR="003E6FA0" w:rsidRPr="001400D6">
        <w:rPr>
          <w:rFonts w:asciiTheme="majorHAnsi" w:hAnsiTheme="majorHAnsi" w:cstheme="majorHAnsi"/>
          <w:sz w:val="24"/>
          <w:szCs w:val="24"/>
        </w:rPr>
        <w:t xml:space="preserve"> participantes.</w:t>
      </w:r>
    </w:p>
    <w:p w14:paraId="7441A99E" w14:textId="77777777" w:rsidR="00AE3847" w:rsidRDefault="00AE3847" w:rsidP="00855DFA">
      <w:pPr>
        <w:spacing w:after="0" w:line="240" w:lineRule="auto"/>
        <w:ind w:right="-1"/>
        <w:jc w:val="both"/>
        <w:rPr>
          <w:rFonts w:asciiTheme="majorHAnsi" w:hAnsiTheme="majorHAnsi" w:cstheme="majorHAnsi"/>
          <w:sz w:val="24"/>
          <w:szCs w:val="24"/>
        </w:rPr>
      </w:pPr>
    </w:p>
    <w:p w14:paraId="678F1AC5" w14:textId="77777777" w:rsidR="00AE3847" w:rsidRPr="00AE3847" w:rsidRDefault="00AE3847" w:rsidP="00AE3847">
      <w:pPr>
        <w:pStyle w:val="Standard"/>
        <w:ind w:right="-518"/>
        <w:contextualSpacing/>
        <w:jc w:val="both"/>
        <w:rPr>
          <w:rFonts w:asciiTheme="majorHAnsi" w:hAnsiTheme="majorHAnsi" w:cstheme="majorHAnsi"/>
          <w:b/>
        </w:rPr>
      </w:pPr>
      <w:r w:rsidRPr="00AE3847">
        <w:rPr>
          <w:rFonts w:asciiTheme="majorHAnsi" w:hAnsiTheme="majorHAnsi" w:cstheme="majorHAnsi"/>
          <w:b/>
        </w:rPr>
        <w:t>5. PROPUESTA ECONÓMICA:</w:t>
      </w:r>
    </w:p>
    <w:p w14:paraId="7802E79E" w14:textId="77777777" w:rsidR="00AE3847" w:rsidRPr="00AE3847" w:rsidRDefault="00AE3847" w:rsidP="00AE3847">
      <w:pPr>
        <w:pStyle w:val="Standard"/>
        <w:ind w:right="-518"/>
        <w:contextualSpacing/>
        <w:jc w:val="both"/>
        <w:rPr>
          <w:rFonts w:asciiTheme="majorHAnsi" w:hAnsiTheme="majorHAnsi" w:cstheme="majorHAnsi"/>
          <w:b/>
        </w:rPr>
      </w:pPr>
    </w:p>
    <w:p w14:paraId="227C9E13" w14:textId="77777777" w:rsidR="00AE3847" w:rsidRPr="00AE3847" w:rsidRDefault="00AE3847" w:rsidP="00AE3847">
      <w:pPr>
        <w:pStyle w:val="Standard"/>
        <w:ind w:left="284" w:right="-510"/>
        <w:contextualSpacing/>
        <w:jc w:val="both"/>
        <w:rPr>
          <w:rFonts w:asciiTheme="majorHAnsi" w:hAnsiTheme="majorHAnsi" w:cstheme="majorHAnsi"/>
        </w:rPr>
      </w:pPr>
      <w:r w:rsidRPr="00AE3847">
        <w:rPr>
          <w:rFonts w:asciiTheme="majorHAnsi" w:hAnsiTheme="majorHAnsi" w:cstheme="majorHAnsi"/>
        </w:rPr>
        <w:t>Los participantes deberán presentar su propuesta económica en Moneda Nacional, no serán aceptadas cotizaciones en otro tipo de moneda.</w:t>
      </w:r>
    </w:p>
    <w:p w14:paraId="21C8F42E" w14:textId="77777777" w:rsidR="00AE3847" w:rsidRPr="00AE3847" w:rsidRDefault="00AE3847" w:rsidP="00AE3847">
      <w:pPr>
        <w:pStyle w:val="Standard"/>
        <w:ind w:left="284" w:right="-510"/>
        <w:contextualSpacing/>
        <w:jc w:val="both"/>
        <w:rPr>
          <w:rFonts w:asciiTheme="majorHAnsi" w:hAnsiTheme="majorHAnsi" w:cstheme="majorHAnsi"/>
        </w:rPr>
      </w:pPr>
    </w:p>
    <w:p w14:paraId="354C41CF" w14:textId="77777777" w:rsidR="00AE3847" w:rsidRPr="00AE3847" w:rsidRDefault="00AE3847" w:rsidP="00AE3847">
      <w:pPr>
        <w:pStyle w:val="Standard"/>
        <w:ind w:right="-373"/>
        <w:contextualSpacing/>
        <w:jc w:val="both"/>
        <w:rPr>
          <w:rFonts w:asciiTheme="majorHAnsi" w:hAnsiTheme="majorHAnsi" w:cstheme="majorHAnsi"/>
          <w:b/>
        </w:rPr>
      </w:pPr>
      <w:r w:rsidRPr="00AE3847">
        <w:rPr>
          <w:rFonts w:asciiTheme="majorHAnsi" w:hAnsiTheme="majorHAnsi" w:cstheme="majorHAnsi"/>
          <w:b/>
        </w:rPr>
        <w:t>CRITERIO PARA LA EVALUACIÓN DE PROPUESTAS:</w:t>
      </w:r>
    </w:p>
    <w:p w14:paraId="49856569" w14:textId="77777777" w:rsidR="00AE3847" w:rsidRPr="00AE3847" w:rsidRDefault="00AE3847" w:rsidP="00AE3847">
      <w:pPr>
        <w:pStyle w:val="Standard"/>
        <w:ind w:right="-373"/>
        <w:contextualSpacing/>
        <w:jc w:val="both"/>
        <w:rPr>
          <w:rFonts w:asciiTheme="majorHAnsi" w:hAnsiTheme="majorHAnsi" w:cstheme="majorHAnsi"/>
          <w:b/>
        </w:rPr>
      </w:pPr>
    </w:p>
    <w:p w14:paraId="1D90445D" w14:textId="77777777" w:rsidR="00AE3847" w:rsidRPr="00AE3847" w:rsidRDefault="00AE3847" w:rsidP="00AE3847">
      <w:pPr>
        <w:spacing w:line="240" w:lineRule="auto"/>
        <w:jc w:val="both"/>
        <w:rPr>
          <w:rFonts w:asciiTheme="majorHAnsi" w:hAnsiTheme="majorHAnsi" w:cstheme="majorHAnsi"/>
          <w:sz w:val="24"/>
          <w:szCs w:val="24"/>
        </w:rPr>
      </w:pPr>
      <w:r w:rsidRPr="00AE3847">
        <w:rPr>
          <w:rFonts w:asciiTheme="majorHAnsi" w:hAnsiTheme="majorHAnsi" w:cstheme="majorHAnsi"/>
          <w:sz w:val="24"/>
          <w:szCs w:val="24"/>
        </w:rPr>
        <w:t>Sólo se evaluarán las propuestas de los licitantes que cumplan con todos y cada uno de los requisitos establecidos en las bases.</w:t>
      </w:r>
    </w:p>
    <w:p w14:paraId="429B67BF" w14:textId="77777777" w:rsidR="00AE3847" w:rsidRPr="00AE3847" w:rsidRDefault="00AE3847" w:rsidP="00AE3847">
      <w:pPr>
        <w:spacing w:line="240" w:lineRule="auto"/>
        <w:jc w:val="both"/>
        <w:rPr>
          <w:rFonts w:asciiTheme="majorHAnsi" w:hAnsiTheme="majorHAnsi" w:cstheme="majorHAnsi"/>
          <w:sz w:val="24"/>
          <w:szCs w:val="24"/>
        </w:rPr>
      </w:pPr>
      <w:r w:rsidRPr="00AE3847">
        <w:rPr>
          <w:rFonts w:asciiTheme="majorHAnsi" w:hAnsiTheme="majorHAnsi" w:cstheme="majorHAnsi"/>
          <w:sz w:val="24"/>
          <w:szCs w:val="24"/>
        </w:rPr>
        <w:t xml:space="preserve">Las propuestas serán evaluadas considerando el sistema </w:t>
      </w:r>
      <w:r w:rsidRPr="00AE3847">
        <w:rPr>
          <w:rFonts w:asciiTheme="majorHAnsi" w:hAnsiTheme="majorHAnsi" w:cstheme="majorHAnsi"/>
          <w:b/>
          <w:color w:val="FF0000"/>
          <w:sz w:val="24"/>
          <w:szCs w:val="24"/>
        </w:rPr>
        <w:t>COSTO BENEFICIO</w:t>
      </w:r>
      <w:r w:rsidRPr="00AE3847">
        <w:rPr>
          <w:rFonts w:asciiTheme="majorHAnsi" w:hAnsiTheme="majorHAnsi" w:cstheme="majorHAnsi"/>
          <w:color w:val="FF0000"/>
          <w:sz w:val="24"/>
          <w:szCs w:val="24"/>
        </w:rPr>
        <w:t xml:space="preserve">, </w:t>
      </w:r>
      <w:r w:rsidRPr="00AE3847">
        <w:rPr>
          <w:rFonts w:asciiTheme="majorHAnsi" w:hAnsiTheme="majorHAnsi" w:cstheme="majorHAnsi"/>
          <w:sz w:val="24"/>
          <w:szCs w:val="24"/>
        </w:rPr>
        <w:t>con énfasis en los siguientes parámetros:</w:t>
      </w:r>
    </w:p>
    <w:p w14:paraId="0DF2797B" w14:textId="77777777" w:rsidR="00AE3847" w:rsidRPr="003C178B" w:rsidRDefault="00AE3847" w:rsidP="00AE3847">
      <w:pPr>
        <w:pStyle w:val="Normal1"/>
        <w:numPr>
          <w:ilvl w:val="0"/>
          <w:numId w:val="47"/>
        </w:numPr>
        <w:spacing w:after="240" w:line="240" w:lineRule="auto"/>
        <w:rPr>
          <w:rFonts w:ascii="Century Gothic" w:eastAsia="Arial" w:hAnsi="Century Gothic" w:cs="Arial"/>
          <w:color w:val="auto"/>
          <w:sz w:val="22"/>
        </w:rPr>
      </w:pPr>
      <w:r w:rsidRPr="003C178B">
        <w:rPr>
          <w:rFonts w:ascii="Century Gothic" w:eastAsia="Arial" w:hAnsi="Century Gothic" w:cs="Arial"/>
          <w:color w:val="auto"/>
          <w:sz w:val="22"/>
        </w:rPr>
        <w:t>Apego a las especificaciones establecidas en las bases.</w:t>
      </w:r>
    </w:p>
    <w:p w14:paraId="2A2B15AA" w14:textId="77777777" w:rsidR="00AE3847" w:rsidRPr="003C178B" w:rsidRDefault="00AE3847" w:rsidP="00AE3847">
      <w:pPr>
        <w:pStyle w:val="Normal1"/>
        <w:numPr>
          <w:ilvl w:val="0"/>
          <w:numId w:val="47"/>
        </w:numPr>
        <w:spacing w:after="240" w:line="240" w:lineRule="auto"/>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51EAD427" w14:textId="77777777" w:rsidR="00AE3847" w:rsidRPr="003C178B" w:rsidRDefault="00AE3847" w:rsidP="00AE3847">
      <w:pPr>
        <w:pStyle w:val="Normal1"/>
        <w:numPr>
          <w:ilvl w:val="0"/>
          <w:numId w:val="47"/>
        </w:numPr>
        <w:spacing w:after="240" w:line="240" w:lineRule="auto"/>
        <w:rPr>
          <w:rFonts w:ascii="Century Gothic" w:eastAsia="Arial" w:hAnsi="Century Gothic" w:cs="Arial"/>
          <w:color w:val="auto"/>
          <w:sz w:val="22"/>
        </w:rPr>
      </w:pPr>
      <w:r w:rsidRPr="003C178B">
        <w:rPr>
          <w:rFonts w:ascii="Century Gothic" w:eastAsia="Arial" w:hAnsi="Century Gothic" w:cs="Arial"/>
          <w:color w:val="auto"/>
          <w:sz w:val="22"/>
        </w:rPr>
        <w:t>Precio ofertado.</w:t>
      </w:r>
    </w:p>
    <w:p w14:paraId="38D9BB41" w14:textId="77777777" w:rsidR="00AE3847" w:rsidRPr="00755014" w:rsidRDefault="00AE3847" w:rsidP="00AE3847">
      <w:pPr>
        <w:pStyle w:val="Normal1"/>
        <w:numPr>
          <w:ilvl w:val="0"/>
          <w:numId w:val="47"/>
        </w:numPr>
        <w:spacing w:after="240" w:line="240" w:lineRule="auto"/>
        <w:rPr>
          <w:rFonts w:ascii="Century Gothic" w:eastAsia="Arial" w:hAnsi="Century Gothic" w:cs="Arial"/>
          <w:color w:val="auto"/>
          <w:sz w:val="22"/>
        </w:rPr>
      </w:pPr>
      <w:r w:rsidRPr="003C178B">
        <w:rPr>
          <w:rFonts w:ascii="Century Gothic" w:eastAsia="Arial" w:hAnsi="Century Gothic" w:cs="Arial"/>
          <w:color w:val="auto"/>
          <w:sz w:val="22"/>
        </w:rPr>
        <w:t>Valores agregados en igualdad de circunstancias.</w:t>
      </w:r>
    </w:p>
    <w:p w14:paraId="13F17359" w14:textId="77777777" w:rsidR="00AE3847" w:rsidRPr="003C178B" w:rsidRDefault="00AE3847" w:rsidP="00AE3847">
      <w:pPr>
        <w:pStyle w:val="Normal1"/>
        <w:numPr>
          <w:ilvl w:val="0"/>
          <w:numId w:val="47"/>
        </w:numPr>
        <w:spacing w:after="240" w:line="240" w:lineRule="auto"/>
        <w:rPr>
          <w:rFonts w:ascii="Century Gothic" w:eastAsia="Arial" w:hAnsi="Century Gothic" w:cs="Arial"/>
          <w:color w:val="auto"/>
          <w:sz w:val="22"/>
        </w:rPr>
      </w:pPr>
      <w:r w:rsidRPr="003C178B">
        <w:rPr>
          <w:rFonts w:ascii="Century Gothic" w:eastAsia="Arial" w:hAnsi="Century Gothic" w:cs="Arial"/>
          <w:color w:val="auto"/>
          <w:sz w:val="22"/>
        </w:rPr>
        <w:t>Tiempo de garantía.</w:t>
      </w:r>
    </w:p>
    <w:p w14:paraId="78CD8D68" w14:textId="7C2CAC80" w:rsidR="007469B5" w:rsidRPr="00AE3847" w:rsidRDefault="002613AF" w:rsidP="002613AF">
      <w:pPr>
        <w:pStyle w:val="Prrafodelista"/>
        <w:spacing w:after="0" w:line="276" w:lineRule="auto"/>
        <w:ind w:left="0"/>
        <w:jc w:val="both"/>
        <w:rPr>
          <w:rFonts w:asciiTheme="majorHAnsi" w:hAnsiTheme="majorHAnsi" w:cstheme="majorHAnsi"/>
          <w:b/>
          <w:sz w:val="24"/>
          <w:szCs w:val="24"/>
        </w:rPr>
      </w:pPr>
      <w:r w:rsidRPr="00AE3847">
        <w:rPr>
          <w:rFonts w:asciiTheme="majorHAnsi" w:hAnsiTheme="majorHAnsi" w:cstheme="majorHAnsi"/>
          <w:b/>
          <w:sz w:val="24"/>
          <w:szCs w:val="24"/>
        </w:rPr>
        <w:t xml:space="preserve">CARTA DE GARANTÍA CONTRA VICIOS OCULTOS Y DEFECTOS DE FABRICACIÓN </w:t>
      </w:r>
    </w:p>
    <w:p w14:paraId="03187828" w14:textId="07E294E9" w:rsidR="005F2396" w:rsidRPr="00AE3847" w:rsidRDefault="00B7668E" w:rsidP="00831EF5">
      <w:pPr>
        <w:pStyle w:val="Prrafodelista"/>
        <w:spacing w:after="0" w:line="276" w:lineRule="auto"/>
        <w:ind w:left="0"/>
        <w:jc w:val="both"/>
        <w:rPr>
          <w:rFonts w:asciiTheme="majorHAnsi" w:hAnsiTheme="majorHAnsi" w:cstheme="majorHAnsi"/>
          <w:sz w:val="24"/>
          <w:szCs w:val="24"/>
        </w:rPr>
      </w:pPr>
      <w:r w:rsidRPr="00AE3847">
        <w:rPr>
          <w:rFonts w:asciiTheme="majorHAnsi" w:hAnsiTheme="majorHAnsi" w:cstheme="majorHAnsi"/>
          <w:sz w:val="24"/>
          <w:szCs w:val="24"/>
        </w:rPr>
        <w:t xml:space="preserve">EL </w:t>
      </w:r>
      <w:r w:rsidR="003E7CAB" w:rsidRPr="00AE3847">
        <w:rPr>
          <w:rFonts w:asciiTheme="majorHAnsi" w:hAnsiTheme="majorHAnsi" w:cstheme="majorHAnsi"/>
          <w:sz w:val="24"/>
          <w:szCs w:val="24"/>
        </w:rPr>
        <w:t>LICITANTE</w:t>
      </w:r>
      <w:r w:rsidRPr="00AE3847">
        <w:rPr>
          <w:rFonts w:asciiTheme="majorHAnsi" w:hAnsiTheme="majorHAnsi" w:cstheme="majorHAnsi"/>
          <w:sz w:val="24"/>
          <w:szCs w:val="24"/>
        </w:rPr>
        <w:t xml:space="preserve"> deberá presentar en su información técnica </w:t>
      </w:r>
      <w:r w:rsidR="00EA6314" w:rsidRPr="00AE3847">
        <w:rPr>
          <w:rFonts w:asciiTheme="majorHAnsi" w:hAnsiTheme="majorHAnsi" w:cstheme="majorHAnsi"/>
          <w:sz w:val="24"/>
          <w:szCs w:val="24"/>
        </w:rPr>
        <w:t>el</w:t>
      </w:r>
      <w:r w:rsidRPr="00AE3847">
        <w:rPr>
          <w:rFonts w:asciiTheme="majorHAnsi" w:hAnsiTheme="majorHAnsi" w:cstheme="majorHAnsi"/>
          <w:sz w:val="24"/>
          <w:szCs w:val="24"/>
        </w:rPr>
        <w:t xml:space="preserve"> </w:t>
      </w:r>
      <w:r w:rsidR="00877BA4" w:rsidRPr="00AE3847">
        <w:rPr>
          <w:rFonts w:asciiTheme="majorHAnsi" w:hAnsiTheme="majorHAnsi" w:cstheme="majorHAnsi"/>
          <w:sz w:val="24"/>
          <w:szCs w:val="24"/>
        </w:rPr>
        <w:t>renglón ofertado</w:t>
      </w:r>
      <w:r w:rsidRPr="00AE3847">
        <w:rPr>
          <w:rFonts w:asciiTheme="majorHAnsi" w:hAnsiTheme="majorHAnsi" w:cstheme="majorHAnsi"/>
          <w:sz w:val="24"/>
          <w:szCs w:val="24"/>
        </w:rPr>
        <w:t>, Carta de garantía contra vicios ocultos, defectos de fabricación o cualquier falla que presenten, los bienes y sus accesorios por el periodo de garantía</w:t>
      </w:r>
      <w:r w:rsidR="007469B5" w:rsidRPr="00AE3847">
        <w:rPr>
          <w:rFonts w:asciiTheme="majorHAnsi" w:hAnsiTheme="majorHAnsi" w:cstheme="majorHAnsi"/>
          <w:sz w:val="24"/>
          <w:szCs w:val="24"/>
        </w:rPr>
        <w:t>.</w:t>
      </w:r>
      <w:r w:rsidRPr="00AE3847">
        <w:rPr>
          <w:rFonts w:asciiTheme="majorHAnsi" w:hAnsiTheme="majorHAnsi" w:cstheme="majorHAnsi"/>
          <w:sz w:val="24"/>
          <w:szCs w:val="24"/>
        </w:rPr>
        <w:t xml:space="preserve"> </w:t>
      </w:r>
    </w:p>
    <w:p w14:paraId="64C78678" w14:textId="77777777" w:rsidR="005F2396" w:rsidRPr="00E632BF" w:rsidRDefault="005F2396" w:rsidP="002613AF">
      <w:pPr>
        <w:pStyle w:val="Prrafodelista"/>
        <w:spacing w:after="0" w:line="276" w:lineRule="auto"/>
        <w:jc w:val="both"/>
        <w:rPr>
          <w:rFonts w:asciiTheme="minorHAnsi" w:hAnsiTheme="minorHAnsi" w:cstheme="minorHAnsi"/>
          <w:sz w:val="24"/>
          <w:szCs w:val="24"/>
        </w:rPr>
      </w:pPr>
    </w:p>
    <w:p w14:paraId="12BB43D1" w14:textId="0F7FB90F" w:rsidR="00C12DE2" w:rsidRPr="00E632BF" w:rsidRDefault="002613AF" w:rsidP="002613AF">
      <w:pPr>
        <w:spacing w:after="0" w:line="240" w:lineRule="auto"/>
        <w:jc w:val="both"/>
        <w:rPr>
          <w:rFonts w:asciiTheme="minorHAnsi" w:hAnsiTheme="minorHAnsi" w:cstheme="minorHAnsi"/>
          <w:b/>
          <w:sz w:val="24"/>
          <w:szCs w:val="24"/>
          <w:lang w:val="es-ES_tradnl"/>
        </w:rPr>
      </w:pPr>
      <w:r w:rsidRPr="00E632BF">
        <w:rPr>
          <w:rFonts w:asciiTheme="minorHAnsi" w:hAnsiTheme="minorHAnsi" w:cstheme="minorHAnsi"/>
          <w:b/>
          <w:sz w:val="24"/>
          <w:szCs w:val="24"/>
          <w:lang w:val="es-ES_tradnl"/>
        </w:rPr>
        <w:t>Las e</w:t>
      </w:r>
      <w:r w:rsidR="00C12DE2" w:rsidRPr="00E632BF">
        <w:rPr>
          <w:rFonts w:asciiTheme="minorHAnsi" w:hAnsiTheme="minorHAnsi" w:cstheme="minorHAnsi"/>
          <w:b/>
          <w:sz w:val="24"/>
          <w:szCs w:val="24"/>
          <w:lang w:val="es-ES_tradnl"/>
        </w:rPr>
        <w:t xml:space="preserve">specificaciones </w:t>
      </w:r>
      <w:r w:rsidRPr="00E632BF">
        <w:rPr>
          <w:rFonts w:asciiTheme="minorHAnsi" w:hAnsiTheme="minorHAnsi" w:cstheme="minorHAnsi"/>
          <w:b/>
          <w:sz w:val="24"/>
          <w:szCs w:val="24"/>
          <w:lang w:val="es-ES_tradnl"/>
        </w:rPr>
        <w:t xml:space="preserve">de los artículos </w:t>
      </w:r>
      <w:r w:rsidR="00C12DE2" w:rsidRPr="00E632BF">
        <w:rPr>
          <w:rFonts w:asciiTheme="minorHAnsi" w:hAnsiTheme="minorHAnsi" w:cstheme="minorHAnsi"/>
          <w:b/>
          <w:sz w:val="24"/>
          <w:szCs w:val="24"/>
          <w:lang w:val="es-ES_tradnl"/>
        </w:rPr>
        <w:t>señaladas en este anexo son las mínimas requeridas, por lo que el “LICITANTE” po</w:t>
      </w:r>
      <w:r w:rsidRPr="00E632BF">
        <w:rPr>
          <w:rFonts w:asciiTheme="minorHAnsi" w:hAnsiTheme="minorHAnsi" w:cstheme="minorHAnsi"/>
          <w:b/>
          <w:sz w:val="24"/>
          <w:szCs w:val="24"/>
          <w:lang w:val="es-ES_tradnl"/>
        </w:rPr>
        <w:t>drá ofertar bienes con e</w:t>
      </w:r>
      <w:r w:rsidR="00C12DE2" w:rsidRPr="00E632BF">
        <w:rPr>
          <w:rFonts w:asciiTheme="minorHAnsi" w:hAnsiTheme="minorHAnsi" w:cstheme="minorHAnsi"/>
          <w:b/>
          <w:sz w:val="24"/>
          <w:szCs w:val="24"/>
          <w:lang w:val="es-ES_tradnl"/>
        </w:rPr>
        <w:t>specificaciones y características superiores, si así lo considera conveniente.</w:t>
      </w:r>
    </w:p>
    <w:p w14:paraId="1659CCA3" w14:textId="4CFC3AFC" w:rsidR="00D82655" w:rsidRPr="00E632BF" w:rsidRDefault="00D82655" w:rsidP="00D82655">
      <w:pPr>
        <w:spacing w:after="0" w:line="240" w:lineRule="auto"/>
        <w:ind w:right="-1"/>
        <w:jc w:val="both"/>
        <w:rPr>
          <w:rFonts w:asciiTheme="minorHAnsi" w:hAnsiTheme="minorHAnsi" w:cstheme="minorHAnsi"/>
          <w:sz w:val="24"/>
          <w:szCs w:val="24"/>
        </w:rPr>
      </w:pPr>
    </w:p>
    <w:p w14:paraId="28729E66" w14:textId="77777777" w:rsidR="00B11A21" w:rsidRPr="00E632BF" w:rsidRDefault="00B11A21" w:rsidP="006E4BF9">
      <w:pPr>
        <w:pStyle w:val="Standard"/>
        <w:spacing w:line="256" w:lineRule="auto"/>
        <w:ind w:left="708" w:right="-518" w:hanging="708"/>
        <w:jc w:val="center"/>
        <w:rPr>
          <w:rFonts w:asciiTheme="minorHAnsi" w:hAnsiTheme="minorHAnsi" w:cstheme="minorHAnsi"/>
          <w:b/>
        </w:rPr>
      </w:pPr>
    </w:p>
    <w:p w14:paraId="69D10A95"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38FE34D" w14:textId="77777777" w:rsidR="00AE2E47" w:rsidRPr="00E632BF" w:rsidRDefault="004F4044" w:rsidP="00044E46">
      <w:pPr>
        <w:pStyle w:val="Prrafodelista"/>
        <w:spacing w:after="0" w:line="276" w:lineRule="auto"/>
        <w:ind w:left="1080"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0716E7B2" w14:textId="491AE0C3" w:rsidR="001C5ED5" w:rsidRPr="00E632BF" w:rsidRDefault="004F4044" w:rsidP="00352CAF">
      <w:pPr>
        <w:pStyle w:val="Prrafodelista"/>
        <w:spacing w:after="0" w:line="276" w:lineRule="auto"/>
        <w:ind w:left="1080" w:hanging="708"/>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72D72C1" w14:textId="1AA8717C"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4B166DE0" w14:textId="1C6D531B" w:rsidR="00E841A9" w:rsidRPr="00E632BF" w:rsidRDefault="00E841A9" w:rsidP="00352CAF">
      <w:pPr>
        <w:pStyle w:val="Prrafodelista"/>
        <w:spacing w:after="0" w:line="276" w:lineRule="auto"/>
        <w:ind w:left="1080" w:hanging="708"/>
        <w:jc w:val="center"/>
        <w:rPr>
          <w:rFonts w:asciiTheme="minorHAnsi" w:eastAsia="Arial" w:hAnsiTheme="minorHAnsi" w:cstheme="minorHAnsi"/>
          <w:sz w:val="24"/>
          <w:szCs w:val="24"/>
        </w:rPr>
      </w:pPr>
    </w:p>
    <w:p w14:paraId="60CD85A6" w14:textId="34299D6E" w:rsidR="00943F88" w:rsidRPr="00AE3847" w:rsidRDefault="00943F88" w:rsidP="00AE3847">
      <w:pPr>
        <w:spacing w:after="0" w:line="276" w:lineRule="auto"/>
        <w:rPr>
          <w:rFonts w:asciiTheme="minorHAnsi" w:eastAsia="Arial" w:hAnsiTheme="minorHAnsi" w:cstheme="minorHAnsi"/>
          <w:sz w:val="24"/>
          <w:szCs w:val="24"/>
        </w:rPr>
      </w:pPr>
    </w:p>
    <w:p w14:paraId="35F93633"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5B6ECA2C"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65616">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numero____________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lastRenderedPageBreak/>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p w14:paraId="558AA3B2" w14:textId="77777777" w:rsidR="000E7AF3" w:rsidRPr="00E632BF" w:rsidRDefault="000E7AF3" w:rsidP="000E7AF3">
      <w:pPr>
        <w:spacing w:after="0" w:line="276" w:lineRule="auto"/>
        <w:ind w:left="720"/>
        <w:jc w:val="both"/>
        <w:rPr>
          <w:rFonts w:asciiTheme="minorHAnsi" w:eastAsia="Arial" w:hAnsiTheme="minorHAnsi" w:cstheme="minorHAnsi"/>
          <w:sz w:val="24"/>
          <w:szCs w:val="24"/>
        </w:rPr>
      </w:pPr>
    </w:p>
    <w:tbl>
      <w:tblPr>
        <w:tblStyle w:val="Tablaconcuadrcula"/>
        <w:tblW w:w="8772" w:type="dxa"/>
        <w:tblInd w:w="279" w:type="dxa"/>
        <w:tblLook w:val="04A0" w:firstRow="1" w:lastRow="0" w:firstColumn="1" w:lastColumn="0" w:noHBand="0" w:noVBand="1"/>
      </w:tblPr>
      <w:tblGrid>
        <w:gridCol w:w="1032"/>
        <w:gridCol w:w="4417"/>
        <w:gridCol w:w="968"/>
        <w:gridCol w:w="1109"/>
        <w:gridCol w:w="1246"/>
      </w:tblGrid>
      <w:tr w:rsidR="00C500A6" w:rsidRPr="00E632BF" w14:paraId="6D580D7C" w14:textId="77777777" w:rsidTr="008D10CA">
        <w:trPr>
          <w:trHeight w:val="31"/>
        </w:trPr>
        <w:tc>
          <w:tcPr>
            <w:tcW w:w="1023" w:type="dxa"/>
            <w:noWrap/>
            <w:vAlign w:val="center"/>
          </w:tcPr>
          <w:p w14:paraId="42B6CEE3"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Renglón</w:t>
            </w:r>
          </w:p>
        </w:tc>
        <w:tc>
          <w:tcPr>
            <w:tcW w:w="4453" w:type="dxa"/>
            <w:vAlign w:val="center"/>
          </w:tcPr>
          <w:p w14:paraId="7A2BB187"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Descripción del Bien</w:t>
            </w:r>
          </w:p>
        </w:tc>
        <w:tc>
          <w:tcPr>
            <w:tcW w:w="960" w:type="dxa"/>
            <w:vAlign w:val="center"/>
          </w:tcPr>
          <w:p w14:paraId="79468ACA"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Unidad de medida</w:t>
            </w:r>
          </w:p>
        </w:tc>
        <w:tc>
          <w:tcPr>
            <w:tcW w:w="1100" w:type="dxa"/>
            <w:vAlign w:val="center"/>
          </w:tcPr>
          <w:p w14:paraId="2247663D" w14:textId="77777777"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Cantidad</w:t>
            </w:r>
          </w:p>
        </w:tc>
        <w:tc>
          <w:tcPr>
            <w:tcW w:w="1236" w:type="dxa"/>
            <w:vAlign w:val="center"/>
          </w:tcPr>
          <w:p w14:paraId="2829F992" w14:textId="765B530E" w:rsidR="00C500A6" w:rsidRPr="00E632BF" w:rsidRDefault="00C500A6" w:rsidP="00C500A6">
            <w:pPr>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b/>
                <w:color w:val="000000"/>
                <w:sz w:val="24"/>
                <w:szCs w:val="24"/>
                <w:lang w:eastAsia="es-ES"/>
              </w:rPr>
              <w:t xml:space="preserve">Marca </w:t>
            </w:r>
            <w:r w:rsidR="00984C47" w:rsidRPr="00E632BF">
              <w:rPr>
                <w:rFonts w:asciiTheme="minorHAnsi" w:eastAsia="Times New Roman" w:hAnsiTheme="minorHAnsi" w:cstheme="minorHAnsi"/>
                <w:b/>
                <w:color w:val="000000"/>
                <w:sz w:val="24"/>
                <w:szCs w:val="24"/>
                <w:lang w:eastAsia="es-ES"/>
              </w:rPr>
              <w:t>y modelo propuesto</w:t>
            </w:r>
          </w:p>
        </w:tc>
      </w:tr>
      <w:tr w:rsidR="001400D6" w:rsidRPr="00E632BF" w14:paraId="04AAB5A4" w14:textId="77777777" w:rsidTr="008D10CA">
        <w:trPr>
          <w:trHeight w:val="1131"/>
        </w:trPr>
        <w:tc>
          <w:tcPr>
            <w:tcW w:w="1023" w:type="dxa"/>
            <w:noWrap/>
            <w:vAlign w:val="center"/>
          </w:tcPr>
          <w:p w14:paraId="660A37C5" w14:textId="7956F22E" w:rsidR="001400D6" w:rsidRPr="00E632BF" w:rsidRDefault="001400D6" w:rsidP="001400D6">
            <w:pPr>
              <w:jc w:val="center"/>
              <w:rPr>
                <w:rFonts w:asciiTheme="minorHAnsi" w:eastAsia="Times New Roman" w:hAnsiTheme="minorHAnsi" w:cstheme="minorHAnsi"/>
                <w:color w:val="000000"/>
                <w:sz w:val="24"/>
                <w:szCs w:val="24"/>
              </w:rPr>
            </w:pPr>
            <w:r w:rsidRPr="001400D6">
              <w:rPr>
                <w:rFonts w:asciiTheme="majorHAnsi" w:eastAsia="SimSun" w:hAnsiTheme="majorHAnsi" w:cstheme="majorHAnsi"/>
                <w:color w:val="000000"/>
                <w:sz w:val="24"/>
                <w:szCs w:val="24"/>
                <w:lang w:val="en-US" w:eastAsia="zh-CN" w:bidi="ar"/>
              </w:rPr>
              <w:t>1</w:t>
            </w:r>
          </w:p>
        </w:tc>
        <w:tc>
          <w:tcPr>
            <w:tcW w:w="4453" w:type="dxa"/>
            <w:vAlign w:val="center"/>
          </w:tcPr>
          <w:p w14:paraId="310A65CC" w14:textId="657B236E" w:rsidR="001400D6" w:rsidRPr="00E632BF" w:rsidRDefault="001400D6" w:rsidP="001400D6">
            <w:pPr>
              <w:jc w:val="center"/>
              <w:rPr>
                <w:rFonts w:asciiTheme="minorHAnsi" w:eastAsia="Times New Roman" w:hAnsiTheme="minorHAnsi" w:cstheme="minorHAnsi"/>
                <w:color w:val="000000"/>
                <w:sz w:val="24"/>
                <w:szCs w:val="24"/>
              </w:rPr>
            </w:pPr>
            <w:r w:rsidRPr="001400D6">
              <w:rPr>
                <w:rFonts w:asciiTheme="majorHAnsi" w:eastAsia="Century Gothic" w:hAnsiTheme="majorHAnsi" w:cstheme="majorHAnsi"/>
                <w:color w:val="000000"/>
                <w:sz w:val="24"/>
                <w:szCs w:val="24"/>
                <w:lang w:val="en-US" w:eastAsia="zh-CN" w:bidi="ar"/>
              </w:rPr>
              <w:t>FABOTERAPICO POLIVALENTE ANTIALACRAN</w:t>
            </w:r>
          </w:p>
        </w:tc>
        <w:tc>
          <w:tcPr>
            <w:tcW w:w="960" w:type="dxa"/>
            <w:vAlign w:val="center"/>
          </w:tcPr>
          <w:p w14:paraId="76F005CB" w14:textId="06861D27" w:rsidR="001400D6" w:rsidRPr="00E632BF" w:rsidRDefault="001400D6" w:rsidP="001400D6">
            <w:pPr>
              <w:jc w:val="center"/>
              <w:rPr>
                <w:rFonts w:asciiTheme="minorHAnsi" w:eastAsia="Times New Roman" w:hAnsiTheme="minorHAnsi" w:cstheme="minorHAnsi"/>
                <w:color w:val="000000"/>
                <w:sz w:val="24"/>
                <w:szCs w:val="24"/>
              </w:rPr>
            </w:pPr>
            <w:r w:rsidRPr="001400D6">
              <w:rPr>
                <w:rFonts w:asciiTheme="majorHAnsi" w:eastAsia="Century Gothic" w:hAnsiTheme="majorHAnsi" w:cstheme="majorHAnsi"/>
                <w:color w:val="000000"/>
                <w:sz w:val="24"/>
                <w:szCs w:val="24"/>
                <w:lang w:val="en-US" w:eastAsia="zh-CN" w:bidi="ar"/>
              </w:rPr>
              <w:t>PIEZA</w:t>
            </w:r>
          </w:p>
        </w:tc>
        <w:tc>
          <w:tcPr>
            <w:tcW w:w="1100" w:type="dxa"/>
            <w:vAlign w:val="center"/>
          </w:tcPr>
          <w:p w14:paraId="711B2FE9" w14:textId="76DAF3E1" w:rsidR="001400D6" w:rsidRPr="00E632BF" w:rsidRDefault="001400D6" w:rsidP="001400D6">
            <w:pPr>
              <w:jc w:val="center"/>
              <w:rPr>
                <w:rFonts w:asciiTheme="minorHAnsi" w:eastAsia="Times New Roman" w:hAnsiTheme="minorHAnsi" w:cstheme="minorHAnsi"/>
                <w:color w:val="000000"/>
                <w:sz w:val="24"/>
                <w:szCs w:val="24"/>
              </w:rPr>
            </w:pPr>
            <w:r w:rsidRPr="001400D6">
              <w:rPr>
                <w:rFonts w:asciiTheme="majorHAnsi" w:eastAsia="Century Gothic" w:hAnsiTheme="majorHAnsi" w:cstheme="majorHAnsi"/>
                <w:color w:val="000000"/>
                <w:sz w:val="24"/>
                <w:szCs w:val="24"/>
                <w:lang w:val="en-US" w:eastAsia="zh-CN" w:bidi="ar"/>
              </w:rPr>
              <w:t>6000</w:t>
            </w:r>
          </w:p>
        </w:tc>
        <w:tc>
          <w:tcPr>
            <w:tcW w:w="1236" w:type="dxa"/>
            <w:vAlign w:val="center"/>
          </w:tcPr>
          <w:p w14:paraId="6BAA5B78" w14:textId="77777777" w:rsidR="001400D6" w:rsidRDefault="001400D6" w:rsidP="001400D6">
            <w:pPr>
              <w:jc w:val="center"/>
              <w:rPr>
                <w:rFonts w:asciiTheme="minorHAnsi" w:eastAsia="Times New Roman" w:hAnsiTheme="minorHAnsi" w:cstheme="minorHAnsi"/>
                <w:color w:val="000000"/>
                <w:sz w:val="24"/>
                <w:szCs w:val="24"/>
              </w:rPr>
            </w:pPr>
          </w:p>
          <w:p w14:paraId="2245FE14" w14:textId="77777777" w:rsidR="001400D6" w:rsidRDefault="001400D6" w:rsidP="001400D6">
            <w:pPr>
              <w:jc w:val="center"/>
              <w:rPr>
                <w:rFonts w:asciiTheme="minorHAnsi" w:eastAsia="Times New Roman" w:hAnsiTheme="minorHAnsi" w:cstheme="minorHAnsi"/>
                <w:color w:val="000000"/>
                <w:sz w:val="24"/>
                <w:szCs w:val="24"/>
              </w:rPr>
            </w:pPr>
          </w:p>
          <w:p w14:paraId="3B09DE87" w14:textId="15BA2C66" w:rsidR="001400D6" w:rsidRPr="00E632BF" w:rsidRDefault="001400D6" w:rsidP="001400D6">
            <w:pPr>
              <w:jc w:val="center"/>
              <w:rPr>
                <w:rFonts w:asciiTheme="minorHAnsi" w:eastAsia="Times New Roman" w:hAnsiTheme="minorHAnsi" w:cstheme="minorHAnsi"/>
                <w:color w:val="000000"/>
                <w:sz w:val="24"/>
                <w:szCs w:val="24"/>
              </w:rPr>
            </w:pPr>
          </w:p>
        </w:tc>
      </w:tr>
      <w:tr w:rsidR="001400D6" w:rsidRPr="00E632BF" w14:paraId="0C5B3502" w14:textId="77777777" w:rsidTr="008D10CA">
        <w:trPr>
          <w:trHeight w:val="31"/>
        </w:trPr>
        <w:tc>
          <w:tcPr>
            <w:tcW w:w="1023" w:type="dxa"/>
            <w:noWrap/>
            <w:vAlign w:val="center"/>
          </w:tcPr>
          <w:p w14:paraId="1E442119" w14:textId="48CAED08" w:rsidR="001400D6" w:rsidRPr="00E632BF" w:rsidRDefault="001400D6" w:rsidP="001400D6">
            <w:pPr>
              <w:jc w:val="center"/>
              <w:rPr>
                <w:rFonts w:asciiTheme="minorHAnsi" w:hAnsiTheme="minorHAnsi" w:cstheme="minorHAnsi"/>
                <w:sz w:val="24"/>
                <w:szCs w:val="24"/>
              </w:rPr>
            </w:pPr>
            <w:r w:rsidRPr="001400D6">
              <w:rPr>
                <w:rFonts w:asciiTheme="majorHAnsi" w:eastAsia="SimSun" w:hAnsiTheme="majorHAnsi" w:cstheme="majorHAnsi"/>
                <w:color w:val="000000"/>
                <w:sz w:val="24"/>
                <w:szCs w:val="24"/>
                <w:lang w:val="en-US" w:eastAsia="zh-CN" w:bidi="ar"/>
              </w:rPr>
              <w:t>2</w:t>
            </w:r>
          </w:p>
        </w:tc>
        <w:tc>
          <w:tcPr>
            <w:tcW w:w="4453" w:type="dxa"/>
            <w:vAlign w:val="center"/>
          </w:tcPr>
          <w:p w14:paraId="36B68D4E" w14:textId="2BF43422" w:rsidR="001400D6" w:rsidRPr="00E632BF" w:rsidRDefault="001400D6" w:rsidP="001400D6">
            <w:pPr>
              <w:jc w:val="center"/>
              <w:rPr>
                <w:rFonts w:asciiTheme="minorHAnsi" w:hAnsiTheme="minorHAnsi" w:cstheme="minorHAnsi"/>
                <w:color w:val="000000"/>
                <w:sz w:val="24"/>
                <w:szCs w:val="24"/>
              </w:rPr>
            </w:pPr>
            <w:r w:rsidRPr="001400D6">
              <w:rPr>
                <w:rFonts w:asciiTheme="majorHAnsi" w:eastAsia="Century Gothic" w:hAnsiTheme="majorHAnsi" w:cstheme="majorHAnsi"/>
                <w:color w:val="000000"/>
                <w:sz w:val="24"/>
                <w:szCs w:val="24"/>
                <w:lang w:val="en-US" w:eastAsia="zh-CN" w:bidi="ar"/>
              </w:rPr>
              <w:t>FABOTERAPICO POLIVALENTE ANTIARACNIDO F.A</w:t>
            </w:r>
          </w:p>
        </w:tc>
        <w:tc>
          <w:tcPr>
            <w:tcW w:w="960" w:type="dxa"/>
            <w:vAlign w:val="center"/>
          </w:tcPr>
          <w:p w14:paraId="1457CAC8" w14:textId="5280C93A" w:rsidR="001400D6" w:rsidRPr="00E632BF" w:rsidRDefault="001400D6" w:rsidP="001400D6">
            <w:pPr>
              <w:jc w:val="center"/>
              <w:rPr>
                <w:rFonts w:asciiTheme="minorHAnsi" w:hAnsiTheme="minorHAnsi" w:cstheme="minorHAnsi"/>
                <w:sz w:val="24"/>
                <w:szCs w:val="24"/>
              </w:rPr>
            </w:pPr>
            <w:r w:rsidRPr="001400D6">
              <w:rPr>
                <w:rFonts w:asciiTheme="majorHAnsi" w:eastAsia="Century Gothic" w:hAnsiTheme="majorHAnsi" w:cstheme="majorHAnsi"/>
                <w:color w:val="000000"/>
                <w:sz w:val="24"/>
                <w:szCs w:val="24"/>
                <w:lang w:val="en-US" w:eastAsia="zh-CN" w:bidi="ar"/>
              </w:rPr>
              <w:t>PIEZA</w:t>
            </w:r>
          </w:p>
        </w:tc>
        <w:tc>
          <w:tcPr>
            <w:tcW w:w="1100" w:type="dxa"/>
            <w:vAlign w:val="center"/>
          </w:tcPr>
          <w:p w14:paraId="070B29EF" w14:textId="31B49DD9" w:rsidR="001400D6" w:rsidRDefault="001400D6" w:rsidP="001400D6">
            <w:pPr>
              <w:jc w:val="center"/>
              <w:rPr>
                <w:rFonts w:asciiTheme="minorHAnsi" w:hAnsiTheme="minorHAnsi" w:cstheme="minorHAnsi"/>
                <w:sz w:val="24"/>
                <w:szCs w:val="24"/>
              </w:rPr>
            </w:pPr>
            <w:r w:rsidRPr="001400D6">
              <w:rPr>
                <w:rFonts w:asciiTheme="majorHAnsi" w:eastAsia="Century Gothic" w:hAnsiTheme="majorHAnsi" w:cstheme="majorHAnsi"/>
                <w:color w:val="000000"/>
                <w:sz w:val="24"/>
                <w:szCs w:val="24"/>
                <w:lang w:val="en-US" w:eastAsia="zh-CN" w:bidi="ar"/>
              </w:rPr>
              <w:t>100</w:t>
            </w:r>
          </w:p>
        </w:tc>
        <w:tc>
          <w:tcPr>
            <w:tcW w:w="1236" w:type="dxa"/>
            <w:vAlign w:val="center"/>
          </w:tcPr>
          <w:p w14:paraId="5254700B" w14:textId="77777777" w:rsidR="001400D6" w:rsidRDefault="001400D6" w:rsidP="001400D6">
            <w:pPr>
              <w:jc w:val="center"/>
              <w:rPr>
                <w:rFonts w:asciiTheme="minorHAnsi" w:eastAsia="Times New Roman" w:hAnsiTheme="minorHAnsi" w:cstheme="minorHAnsi"/>
                <w:color w:val="000000"/>
                <w:sz w:val="24"/>
                <w:szCs w:val="24"/>
              </w:rPr>
            </w:pP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6F42CA77" w14:textId="77777777" w:rsidR="002672FA" w:rsidRPr="00E632BF" w:rsidRDefault="002672FA">
      <w:pPr>
        <w:spacing w:after="0" w:line="276" w:lineRule="auto"/>
        <w:jc w:val="both"/>
        <w:rPr>
          <w:rFonts w:asciiTheme="minorHAnsi" w:eastAsia="Arial" w:hAnsiTheme="minorHAnsi" w:cstheme="minorHAnsi"/>
          <w:sz w:val="24"/>
          <w:szCs w:val="24"/>
        </w:rPr>
      </w:pPr>
    </w:p>
    <w:p w14:paraId="705E24FF" w14:textId="77777777" w:rsidR="00AE2E47" w:rsidRPr="00E632BF" w:rsidRDefault="004F4044" w:rsidP="001516A7">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5F0FEA3" w14:textId="77777777" w:rsidR="00C500A6" w:rsidRPr="00E632BF" w:rsidRDefault="00C500A6"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5DF54FBB" w14:textId="65C40DDD"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40861145" w14:textId="799411DA"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407DC3DE" w14:textId="77777777"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2B12A4D4" w14:textId="77777777" w:rsidR="00AE2E47" w:rsidRPr="00E632BF" w:rsidRDefault="00AE2E47" w:rsidP="001516A7">
      <w:pPr>
        <w:spacing w:after="0" w:line="276" w:lineRule="auto"/>
        <w:ind w:left="284"/>
        <w:jc w:val="both"/>
        <w:rPr>
          <w:rFonts w:asciiTheme="minorHAnsi" w:eastAsia="Arial" w:hAnsiTheme="minorHAnsi" w:cstheme="minorHAnsi"/>
          <w:b/>
          <w:sz w:val="24"/>
          <w:szCs w:val="24"/>
        </w:rPr>
      </w:pPr>
    </w:p>
    <w:p w14:paraId="054A2991"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EN CASO DE NO COTIZAR ALGÚN PRODUCTO MANIFESTAR LA LEYENDA DE NO COTIZO.</w:t>
      </w:r>
    </w:p>
    <w:p w14:paraId="09295D45" w14:textId="77777777" w:rsidR="002672FA" w:rsidRPr="00E632BF" w:rsidRDefault="002672FA" w:rsidP="001516A7">
      <w:pPr>
        <w:spacing w:after="0" w:line="276" w:lineRule="auto"/>
        <w:ind w:left="284"/>
        <w:jc w:val="both"/>
        <w:rPr>
          <w:rFonts w:asciiTheme="minorHAnsi" w:hAnsiTheme="minorHAnsi" w:cstheme="minorHAnsi"/>
          <w:b/>
          <w:sz w:val="24"/>
          <w:szCs w:val="24"/>
          <w:lang w:eastAsia="en-US"/>
        </w:rPr>
      </w:pPr>
    </w:p>
    <w:p w14:paraId="12EBDF62"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NO BORRAR NINGÚN RENGLÓN O NO SERA TOMADA EN CUENTA SU PROPUESTA.</w:t>
      </w:r>
    </w:p>
    <w:p w14:paraId="6FB6946A" w14:textId="4ACBE926" w:rsidR="00A71B00" w:rsidRPr="00E632BF" w:rsidRDefault="00A71B00" w:rsidP="00D46D58">
      <w:pPr>
        <w:spacing w:after="0" w:line="276" w:lineRule="auto"/>
        <w:jc w:val="both"/>
        <w:rPr>
          <w:rFonts w:asciiTheme="minorHAnsi" w:hAnsiTheme="minorHAnsi" w:cstheme="minorHAnsi"/>
          <w:b/>
          <w:sz w:val="24"/>
          <w:szCs w:val="24"/>
          <w:lang w:eastAsia="en-US"/>
        </w:rPr>
      </w:pPr>
    </w:p>
    <w:p w14:paraId="0BBC28B4" w14:textId="6F37F9AF" w:rsidR="00DD6DA5" w:rsidRPr="00E632BF" w:rsidRDefault="00DD6DA5" w:rsidP="00D46D58">
      <w:pPr>
        <w:spacing w:after="0" w:line="276" w:lineRule="auto"/>
        <w:jc w:val="both"/>
        <w:rPr>
          <w:rFonts w:asciiTheme="minorHAnsi" w:hAnsiTheme="minorHAnsi" w:cstheme="minorHAnsi"/>
          <w:b/>
          <w:sz w:val="24"/>
          <w:szCs w:val="24"/>
          <w:lang w:eastAsia="en-US"/>
        </w:rPr>
      </w:pPr>
    </w:p>
    <w:p w14:paraId="7DE578BB"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19697896"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265616">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numero____________</w:t>
      </w:r>
      <w:r w:rsidR="004951D7" w:rsidRPr="00E632BF">
        <w:rPr>
          <w:rFonts w:asciiTheme="minorHAnsi" w:eastAsia="Arial" w:hAnsiTheme="minorHAnsi" w:cstheme="minorHAnsi"/>
          <w:sz w:val="24"/>
          <w:szCs w:val="24"/>
        </w:rPr>
        <w:t>__________</w:t>
      </w:r>
    </w:p>
    <w:p w14:paraId="00E72DCF" w14:textId="77777777" w:rsidR="00AE2E47" w:rsidRPr="00E632BF" w:rsidRDefault="00AE2E47">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781" w:type="dxa"/>
        <w:tblInd w:w="-5" w:type="dxa"/>
        <w:tblLayout w:type="fixed"/>
        <w:tblCellMar>
          <w:left w:w="70" w:type="dxa"/>
          <w:right w:w="70" w:type="dxa"/>
        </w:tblCellMar>
        <w:tblLook w:val="04A0" w:firstRow="1" w:lastRow="0" w:firstColumn="1" w:lastColumn="0" w:noHBand="0" w:noVBand="1"/>
      </w:tblPr>
      <w:tblGrid>
        <w:gridCol w:w="1011"/>
        <w:gridCol w:w="3285"/>
        <w:gridCol w:w="951"/>
        <w:gridCol w:w="1092"/>
        <w:gridCol w:w="1236"/>
        <w:gridCol w:w="1015"/>
        <w:gridCol w:w="1191"/>
      </w:tblGrid>
      <w:tr w:rsidR="0072740F" w:rsidRPr="00E632BF" w14:paraId="401D7E9C" w14:textId="77777777" w:rsidTr="008D10CA">
        <w:trPr>
          <w:trHeight w:val="309"/>
        </w:trPr>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lastRenderedPageBreak/>
              <w:t>Renglón</w:t>
            </w:r>
          </w:p>
        </w:tc>
        <w:tc>
          <w:tcPr>
            <w:tcW w:w="3285"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Descripción del Bien</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Unidad de medida</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Cantidad</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1B4A4D7" w14:textId="77777777" w:rsidR="00BC4F15"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Marca </w:t>
            </w:r>
          </w:p>
          <w:p w14:paraId="56AC040E" w14:textId="65E733A1"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 xml:space="preserve">y modelo </w:t>
            </w:r>
            <w:r w:rsidRPr="00BC4F15">
              <w:rPr>
                <w:rFonts w:asciiTheme="minorHAnsi" w:eastAsia="Times New Roman" w:hAnsiTheme="minorHAnsi" w:cstheme="minorHAnsi"/>
                <w:b/>
                <w:bCs/>
                <w:color w:val="000000"/>
                <w:szCs w:val="24"/>
              </w:rPr>
              <w:t>propuesto</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20247DC8"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Precio unitario sin iva</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32FA1C54" w14:textId="77777777" w:rsidR="00B11A21" w:rsidRPr="00E632BF" w:rsidRDefault="00B11A21" w:rsidP="00B11A21">
            <w:pPr>
              <w:spacing w:after="0" w:line="240" w:lineRule="auto"/>
              <w:jc w:val="center"/>
              <w:rPr>
                <w:rFonts w:asciiTheme="minorHAnsi" w:eastAsia="Times New Roman" w:hAnsiTheme="minorHAnsi" w:cstheme="minorHAnsi"/>
                <w:b/>
                <w:bCs/>
                <w:color w:val="000000"/>
                <w:sz w:val="24"/>
                <w:szCs w:val="24"/>
              </w:rPr>
            </w:pPr>
            <w:r w:rsidRPr="00E632BF">
              <w:rPr>
                <w:rFonts w:asciiTheme="minorHAnsi" w:eastAsia="Times New Roman" w:hAnsiTheme="minorHAnsi" w:cstheme="minorHAnsi"/>
                <w:b/>
                <w:bCs/>
                <w:color w:val="000000"/>
                <w:sz w:val="24"/>
                <w:szCs w:val="24"/>
              </w:rPr>
              <w:t>Importe total sin iva</w:t>
            </w:r>
          </w:p>
        </w:tc>
      </w:tr>
      <w:tr w:rsidR="001400D6" w:rsidRPr="00E632BF" w14:paraId="27DDA861" w14:textId="77777777" w:rsidTr="008D10CA">
        <w:trPr>
          <w:trHeight w:val="1084"/>
        </w:trPr>
        <w:tc>
          <w:tcPr>
            <w:tcW w:w="1011" w:type="dxa"/>
            <w:tcBorders>
              <w:top w:val="nil"/>
              <w:left w:val="single" w:sz="4" w:space="0" w:color="auto"/>
              <w:bottom w:val="single" w:sz="4" w:space="0" w:color="auto"/>
              <w:right w:val="single" w:sz="4" w:space="0" w:color="auto"/>
            </w:tcBorders>
            <w:shd w:val="clear" w:color="auto" w:fill="auto"/>
            <w:vAlign w:val="center"/>
          </w:tcPr>
          <w:p w14:paraId="04DFD98B" w14:textId="3382E3CC"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r w:rsidRPr="001400D6">
              <w:rPr>
                <w:rFonts w:asciiTheme="majorHAnsi" w:eastAsia="SimSun" w:hAnsiTheme="majorHAnsi" w:cstheme="majorHAnsi"/>
                <w:color w:val="000000"/>
                <w:sz w:val="24"/>
                <w:szCs w:val="24"/>
                <w:lang w:val="en-US" w:eastAsia="zh-CN" w:bidi="ar"/>
              </w:rPr>
              <w:t>1</w:t>
            </w:r>
          </w:p>
        </w:tc>
        <w:tc>
          <w:tcPr>
            <w:tcW w:w="3285" w:type="dxa"/>
            <w:tcBorders>
              <w:top w:val="nil"/>
              <w:left w:val="nil"/>
              <w:bottom w:val="single" w:sz="4" w:space="0" w:color="auto"/>
              <w:right w:val="single" w:sz="4" w:space="0" w:color="auto"/>
            </w:tcBorders>
            <w:shd w:val="clear" w:color="auto" w:fill="auto"/>
            <w:vAlign w:val="center"/>
          </w:tcPr>
          <w:p w14:paraId="1AA95315" w14:textId="5BD85A16"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r w:rsidRPr="001400D6">
              <w:rPr>
                <w:rFonts w:asciiTheme="majorHAnsi" w:eastAsia="Century Gothic" w:hAnsiTheme="majorHAnsi" w:cstheme="majorHAnsi"/>
                <w:color w:val="000000"/>
                <w:sz w:val="24"/>
                <w:szCs w:val="24"/>
                <w:lang w:val="en-US" w:eastAsia="zh-CN" w:bidi="ar"/>
              </w:rPr>
              <w:t>FABOTERAPICO POLIVALENTE ANTIALACRAN</w:t>
            </w:r>
          </w:p>
        </w:tc>
        <w:tc>
          <w:tcPr>
            <w:tcW w:w="951" w:type="dxa"/>
            <w:tcBorders>
              <w:top w:val="nil"/>
              <w:left w:val="nil"/>
              <w:bottom w:val="single" w:sz="4" w:space="0" w:color="auto"/>
              <w:right w:val="single" w:sz="4" w:space="0" w:color="auto"/>
            </w:tcBorders>
            <w:shd w:val="clear" w:color="auto" w:fill="auto"/>
            <w:vAlign w:val="center"/>
          </w:tcPr>
          <w:p w14:paraId="6CE51F33" w14:textId="554B7BDB"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r w:rsidRPr="001400D6">
              <w:rPr>
                <w:rFonts w:asciiTheme="majorHAnsi" w:eastAsia="Century Gothic" w:hAnsiTheme="majorHAnsi" w:cstheme="majorHAnsi"/>
                <w:color w:val="000000"/>
                <w:sz w:val="24"/>
                <w:szCs w:val="24"/>
                <w:lang w:val="en-US" w:eastAsia="zh-CN" w:bidi="ar"/>
              </w:rPr>
              <w:t>PIEZA</w:t>
            </w:r>
          </w:p>
        </w:tc>
        <w:tc>
          <w:tcPr>
            <w:tcW w:w="1092" w:type="dxa"/>
            <w:tcBorders>
              <w:top w:val="nil"/>
              <w:left w:val="nil"/>
              <w:bottom w:val="single" w:sz="4" w:space="0" w:color="auto"/>
              <w:right w:val="single" w:sz="4" w:space="0" w:color="auto"/>
            </w:tcBorders>
            <w:shd w:val="clear" w:color="auto" w:fill="auto"/>
            <w:vAlign w:val="center"/>
          </w:tcPr>
          <w:p w14:paraId="2CEAC7D0" w14:textId="3C6F26F7"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r w:rsidRPr="001400D6">
              <w:rPr>
                <w:rFonts w:asciiTheme="majorHAnsi" w:eastAsia="Century Gothic" w:hAnsiTheme="majorHAnsi" w:cstheme="majorHAnsi"/>
                <w:color w:val="000000"/>
                <w:sz w:val="24"/>
                <w:szCs w:val="24"/>
                <w:lang w:val="en-US" w:eastAsia="zh-CN" w:bidi="ar"/>
              </w:rPr>
              <w:t>6000</w:t>
            </w:r>
          </w:p>
        </w:tc>
        <w:tc>
          <w:tcPr>
            <w:tcW w:w="1236" w:type="dxa"/>
            <w:tcBorders>
              <w:top w:val="nil"/>
              <w:left w:val="nil"/>
              <w:bottom w:val="single" w:sz="4" w:space="0" w:color="auto"/>
              <w:right w:val="single" w:sz="4" w:space="0" w:color="auto"/>
            </w:tcBorders>
            <w:shd w:val="clear" w:color="auto" w:fill="auto"/>
            <w:vAlign w:val="center"/>
          </w:tcPr>
          <w:p w14:paraId="460039C6" w14:textId="77777777"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p>
        </w:tc>
        <w:tc>
          <w:tcPr>
            <w:tcW w:w="1015" w:type="dxa"/>
            <w:tcBorders>
              <w:top w:val="nil"/>
              <w:left w:val="nil"/>
              <w:bottom w:val="single" w:sz="4" w:space="0" w:color="auto"/>
              <w:right w:val="single" w:sz="4" w:space="0" w:color="auto"/>
            </w:tcBorders>
            <w:shd w:val="clear" w:color="auto" w:fill="auto"/>
            <w:vAlign w:val="center"/>
          </w:tcPr>
          <w:p w14:paraId="11B53826" w14:textId="77777777"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p>
        </w:tc>
        <w:tc>
          <w:tcPr>
            <w:tcW w:w="1191" w:type="dxa"/>
            <w:tcBorders>
              <w:top w:val="nil"/>
              <w:left w:val="nil"/>
              <w:bottom w:val="single" w:sz="4" w:space="0" w:color="auto"/>
              <w:right w:val="single" w:sz="4" w:space="0" w:color="auto"/>
            </w:tcBorders>
            <w:shd w:val="clear" w:color="auto" w:fill="auto"/>
            <w:vAlign w:val="center"/>
          </w:tcPr>
          <w:p w14:paraId="7037CDC3" w14:textId="77777777"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p>
        </w:tc>
      </w:tr>
      <w:tr w:rsidR="001400D6" w:rsidRPr="00E632BF" w14:paraId="376338B0" w14:textId="77777777" w:rsidTr="008D10CA">
        <w:trPr>
          <w:trHeight w:val="1084"/>
        </w:trPr>
        <w:tc>
          <w:tcPr>
            <w:tcW w:w="1011" w:type="dxa"/>
            <w:tcBorders>
              <w:top w:val="nil"/>
              <w:left w:val="single" w:sz="4" w:space="0" w:color="auto"/>
              <w:bottom w:val="single" w:sz="4" w:space="0" w:color="auto"/>
              <w:right w:val="single" w:sz="4" w:space="0" w:color="auto"/>
            </w:tcBorders>
            <w:shd w:val="clear" w:color="auto" w:fill="auto"/>
            <w:vAlign w:val="center"/>
          </w:tcPr>
          <w:p w14:paraId="3A27F86F" w14:textId="0F369D09" w:rsidR="001400D6" w:rsidRPr="00E632BF" w:rsidRDefault="001400D6" w:rsidP="001400D6">
            <w:pPr>
              <w:spacing w:after="0" w:line="240" w:lineRule="auto"/>
              <w:jc w:val="center"/>
              <w:rPr>
                <w:rFonts w:asciiTheme="minorHAnsi" w:hAnsiTheme="minorHAnsi" w:cstheme="minorHAnsi"/>
                <w:sz w:val="24"/>
                <w:szCs w:val="24"/>
              </w:rPr>
            </w:pPr>
            <w:r w:rsidRPr="001400D6">
              <w:rPr>
                <w:rFonts w:asciiTheme="majorHAnsi" w:eastAsia="SimSun" w:hAnsiTheme="majorHAnsi" w:cstheme="majorHAnsi"/>
                <w:color w:val="000000"/>
                <w:sz w:val="24"/>
                <w:szCs w:val="24"/>
                <w:lang w:val="en-US" w:eastAsia="zh-CN" w:bidi="ar"/>
              </w:rPr>
              <w:t>2</w:t>
            </w:r>
          </w:p>
        </w:tc>
        <w:tc>
          <w:tcPr>
            <w:tcW w:w="3285" w:type="dxa"/>
            <w:tcBorders>
              <w:top w:val="nil"/>
              <w:left w:val="nil"/>
              <w:bottom w:val="single" w:sz="4" w:space="0" w:color="auto"/>
              <w:right w:val="single" w:sz="4" w:space="0" w:color="auto"/>
            </w:tcBorders>
            <w:shd w:val="clear" w:color="auto" w:fill="auto"/>
            <w:vAlign w:val="center"/>
          </w:tcPr>
          <w:p w14:paraId="2A727B5D" w14:textId="3D332ACD" w:rsidR="001400D6" w:rsidRPr="00E632BF" w:rsidRDefault="001400D6" w:rsidP="001400D6">
            <w:pPr>
              <w:spacing w:after="0" w:line="240" w:lineRule="auto"/>
              <w:jc w:val="center"/>
              <w:rPr>
                <w:rFonts w:asciiTheme="minorHAnsi" w:hAnsiTheme="minorHAnsi" w:cstheme="minorHAnsi"/>
                <w:color w:val="000000"/>
                <w:sz w:val="24"/>
                <w:szCs w:val="24"/>
              </w:rPr>
            </w:pPr>
            <w:r w:rsidRPr="001400D6">
              <w:rPr>
                <w:rFonts w:asciiTheme="majorHAnsi" w:eastAsia="Century Gothic" w:hAnsiTheme="majorHAnsi" w:cstheme="majorHAnsi"/>
                <w:color w:val="000000"/>
                <w:sz w:val="24"/>
                <w:szCs w:val="24"/>
                <w:lang w:val="en-US" w:eastAsia="zh-CN" w:bidi="ar"/>
              </w:rPr>
              <w:t>FABOTERAPICO POLIVALENTE ANTIARACNIDO F.A</w:t>
            </w:r>
          </w:p>
        </w:tc>
        <w:tc>
          <w:tcPr>
            <w:tcW w:w="951" w:type="dxa"/>
            <w:tcBorders>
              <w:top w:val="nil"/>
              <w:left w:val="nil"/>
              <w:bottom w:val="single" w:sz="4" w:space="0" w:color="auto"/>
              <w:right w:val="single" w:sz="4" w:space="0" w:color="auto"/>
            </w:tcBorders>
            <w:shd w:val="clear" w:color="auto" w:fill="auto"/>
            <w:vAlign w:val="center"/>
          </w:tcPr>
          <w:p w14:paraId="04F36BBE" w14:textId="6EFDCDB7" w:rsidR="001400D6" w:rsidRPr="00E632BF" w:rsidRDefault="001400D6" w:rsidP="001400D6">
            <w:pPr>
              <w:spacing w:after="0" w:line="240" w:lineRule="auto"/>
              <w:jc w:val="center"/>
              <w:rPr>
                <w:rFonts w:asciiTheme="minorHAnsi" w:hAnsiTheme="minorHAnsi" w:cstheme="minorHAnsi"/>
                <w:sz w:val="24"/>
                <w:szCs w:val="24"/>
              </w:rPr>
            </w:pPr>
            <w:r w:rsidRPr="001400D6">
              <w:rPr>
                <w:rFonts w:asciiTheme="majorHAnsi" w:eastAsia="Century Gothic" w:hAnsiTheme="majorHAnsi" w:cstheme="majorHAnsi"/>
                <w:color w:val="000000"/>
                <w:sz w:val="24"/>
                <w:szCs w:val="24"/>
                <w:lang w:val="en-US" w:eastAsia="zh-CN" w:bidi="ar"/>
              </w:rPr>
              <w:t>PIEZA</w:t>
            </w:r>
          </w:p>
        </w:tc>
        <w:tc>
          <w:tcPr>
            <w:tcW w:w="1092" w:type="dxa"/>
            <w:tcBorders>
              <w:top w:val="nil"/>
              <w:left w:val="nil"/>
              <w:bottom w:val="single" w:sz="4" w:space="0" w:color="auto"/>
              <w:right w:val="single" w:sz="4" w:space="0" w:color="auto"/>
            </w:tcBorders>
            <w:shd w:val="clear" w:color="auto" w:fill="auto"/>
            <w:vAlign w:val="center"/>
          </w:tcPr>
          <w:p w14:paraId="0978FA0B" w14:textId="19C9DE1E" w:rsidR="001400D6" w:rsidRDefault="001400D6" w:rsidP="001400D6">
            <w:pPr>
              <w:spacing w:after="0" w:line="240" w:lineRule="auto"/>
              <w:jc w:val="center"/>
              <w:rPr>
                <w:rFonts w:asciiTheme="minorHAnsi" w:hAnsiTheme="minorHAnsi" w:cstheme="minorHAnsi"/>
                <w:sz w:val="24"/>
                <w:szCs w:val="24"/>
              </w:rPr>
            </w:pPr>
            <w:r w:rsidRPr="001400D6">
              <w:rPr>
                <w:rFonts w:asciiTheme="majorHAnsi" w:eastAsia="Century Gothic" w:hAnsiTheme="majorHAnsi" w:cstheme="majorHAnsi"/>
                <w:color w:val="000000"/>
                <w:sz w:val="24"/>
                <w:szCs w:val="24"/>
                <w:lang w:val="en-US" w:eastAsia="zh-CN" w:bidi="ar"/>
              </w:rPr>
              <w:t>100</w:t>
            </w:r>
          </w:p>
        </w:tc>
        <w:tc>
          <w:tcPr>
            <w:tcW w:w="1236" w:type="dxa"/>
            <w:tcBorders>
              <w:top w:val="nil"/>
              <w:left w:val="nil"/>
              <w:bottom w:val="single" w:sz="4" w:space="0" w:color="auto"/>
              <w:right w:val="single" w:sz="4" w:space="0" w:color="auto"/>
            </w:tcBorders>
            <w:shd w:val="clear" w:color="auto" w:fill="auto"/>
            <w:vAlign w:val="center"/>
          </w:tcPr>
          <w:p w14:paraId="011D3D4F" w14:textId="77777777"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p>
        </w:tc>
        <w:tc>
          <w:tcPr>
            <w:tcW w:w="1015" w:type="dxa"/>
            <w:tcBorders>
              <w:top w:val="nil"/>
              <w:left w:val="nil"/>
              <w:bottom w:val="single" w:sz="4" w:space="0" w:color="auto"/>
              <w:right w:val="single" w:sz="4" w:space="0" w:color="auto"/>
            </w:tcBorders>
            <w:shd w:val="clear" w:color="auto" w:fill="auto"/>
            <w:vAlign w:val="center"/>
          </w:tcPr>
          <w:p w14:paraId="59C5B3D9" w14:textId="77777777"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p>
        </w:tc>
        <w:tc>
          <w:tcPr>
            <w:tcW w:w="1191" w:type="dxa"/>
            <w:tcBorders>
              <w:top w:val="nil"/>
              <w:left w:val="nil"/>
              <w:bottom w:val="single" w:sz="4" w:space="0" w:color="auto"/>
              <w:right w:val="single" w:sz="4" w:space="0" w:color="auto"/>
            </w:tcBorders>
            <w:shd w:val="clear" w:color="auto" w:fill="auto"/>
            <w:vAlign w:val="center"/>
          </w:tcPr>
          <w:p w14:paraId="109175DC" w14:textId="77777777" w:rsidR="001400D6" w:rsidRPr="00E632BF" w:rsidRDefault="001400D6" w:rsidP="001400D6">
            <w:pPr>
              <w:spacing w:after="0" w:line="240" w:lineRule="auto"/>
              <w:jc w:val="center"/>
              <w:rPr>
                <w:rFonts w:asciiTheme="minorHAnsi" w:eastAsia="Times New Roman" w:hAnsiTheme="minorHAnsi" w:cstheme="minorHAnsi"/>
                <w:color w:val="000000"/>
                <w:sz w:val="24"/>
                <w:szCs w:val="24"/>
              </w:rPr>
            </w:pPr>
          </w:p>
        </w:tc>
      </w:tr>
      <w:tr w:rsidR="0072740F" w:rsidRPr="00E632BF" w14:paraId="30DAA3C0" w14:textId="77777777" w:rsidTr="008D10CA">
        <w:trPr>
          <w:trHeight w:val="153"/>
        </w:trPr>
        <w:tc>
          <w:tcPr>
            <w:tcW w:w="1011" w:type="dxa"/>
            <w:tcBorders>
              <w:top w:val="nil"/>
              <w:left w:val="nil"/>
              <w:bottom w:val="nil"/>
              <w:right w:val="nil"/>
            </w:tcBorders>
            <w:shd w:val="clear" w:color="auto" w:fill="auto"/>
            <w:vAlign w:val="center"/>
            <w:hideMark/>
          </w:tcPr>
          <w:p w14:paraId="28F8F284"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285" w:type="dxa"/>
            <w:tcBorders>
              <w:top w:val="nil"/>
              <w:left w:val="nil"/>
              <w:bottom w:val="nil"/>
              <w:right w:val="nil"/>
            </w:tcBorders>
            <w:shd w:val="clear" w:color="auto" w:fill="auto"/>
            <w:vAlign w:val="center"/>
            <w:hideMark/>
          </w:tcPr>
          <w:p w14:paraId="717C82B9"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51" w:type="dxa"/>
            <w:tcBorders>
              <w:top w:val="nil"/>
              <w:left w:val="nil"/>
              <w:bottom w:val="nil"/>
              <w:right w:val="nil"/>
            </w:tcBorders>
            <w:shd w:val="clear" w:color="auto" w:fill="auto"/>
            <w:vAlign w:val="center"/>
            <w:hideMark/>
          </w:tcPr>
          <w:p w14:paraId="50AFEC1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92" w:type="dxa"/>
            <w:tcBorders>
              <w:top w:val="nil"/>
              <w:left w:val="nil"/>
              <w:bottom w:val="nil"/>
              <w:right w:val="nil"/>
            </w:tcBorders>
            <w:shd w:val="clear" w:color="auto" w:fill="auto"/>
            <w:vAlign w:val="center"/>
            <w:hideMark/>
          </w:tcPr>
          <w:p w14:paraId="08002192"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236" w:type="dxa"/>
            <w:tcBorders>
              <w:top w:val="nil"/>
              <w:left w:val="nil"/>
              <w:bottom w:val="nil"/>
              <w:right w:val="nil"/>
            </w:tcBorders>
            <w:shd w:val="clear" w:color="auto" w:fill="auto"/>
            <w:vAlign w:val="center"/>
            <w:hideMark/>
          </w:tcPr>
          <w:p w14:paraId="081485E8"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Subtotal</w:t>
            </w:r>
          </w:p>
        </w:tc>
        <w:tc>
          <w:tcPr>
            <w:tcW w:w="1191" w:type="dxa"/>
            <w:tcBorders>
              <w:top w:val="nil"/>
              <w:left w:val="nil"/>
              <w:bottom w:val="single" w:sz="4" w:space="0" w:color="auto"/>
              <w:right w:val="single" w:sz="4" w:space="0" w:color="auto"/>
            </w:tcBorders>
            <w:shd w:val="clear" w:color="auto" w:fill="auto"/>
            <w:vAlign w:val="center"/>
            <w:hideMark/>
          </w:tcPr>
          <w:p w14:paraId="3E432476"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7715BB74" w14:textId="77777777" w:rsidTr="008D10CA">
        <w:trPr>
          <w:trHeight w:val="153"/>
        </w:trPr>
        <w:tc>
          <w:tcPr>
            <w:tcW w:w="1011" w:type="dxa"/>
            <w:tcBorders>
              <w:top w:val="nil"/>
              <w:left w:val="nil"/>
              <w:bottom w:val="nil"/>
              <w:right w:val="nil"/>
            </w:tcBorders>
            <w:shd w:val="clear" w:color="auto" w:fill="auto"/>
            <w:vAlign w:val="center"/>
            <w:hideMark/>
          </w:tcPr>
          <w:p w14:paraId="4EC8D145"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285" w:type="dxa"/>
            <w:tcBorders>
              <w:top w:val="nil"/>
              <w:left w:val="nil"/>
              <w:bottom w:val="nil"/>
              <w:right w:val="nil"/>
            </w:tcBorders>
            <w:shd w:val="clear" w:color="auto" w:fill="auto"/>
            <w:vAlign w:val="center"/>
            <w:hideMark/>
          </w:tcPr>
          <w:p w14:paraId="091119B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51" w:type="dxa"/>
            <w:tcBorders>
              <w:top w:val="nil"/>
              <w:left w:val="nil"/>
              <w:bottom w:val="nil"/>
              <w:right w:val="nil"/>
            </w:tcBorders>
            <w:shd w:val="clear" w:color="auto" w:fill="auto"/>
            <w:vAlign w:val="center"/>
            <w:hideMark/>
          </w:tcPr>
          <w:p w14:paraId="70142631"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92" w:type="dxa"/>
            <w:tcBorders>
              <w:top w:val="nil"/>
              <w:left w:val="nil"/>
              <w:bottom w:val="nil"/>
              <w:right w:val="nil"/>
            </w:tcBorders>
            <w:shd w:val="clear" w:color="auto" w:fill="auto"/>
            <w:vAlign w:val="center"/>
            <w:hideMark/>
          </w:tcPr>
          <w:p w14:paraId="500A262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236" w:type="dxa"/>
            <w:tcBorders>
              <w:top w:val="nil"/>
              <w:left w:val="nil"/>
              <w:bottom w:val="nil"/>
              <w:right w:val="nil"/>
            </w:tcBorders>
            <w:shd w:val="clear" w:color="auto" w:fill="auto"/>
            <w:vAlign w:val="center"/>
            <w:hideMark/>
          </w:tcPr>
          <w:p w14:paraId="306685DA"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6829D44F" w14:textId="7F464EC9" w:rsidR="00BC4F15" w:rsidRPr="00E632BF" w:rsidRDefault="00BC4F15" w:rsidP="00BC4F15">
            <w:pPr>
              <w:spacing w:after="0" w:line="240" w:lineRule="auto"/>
              <w:rPr>
                <w:rFonts w:asciiTheme="minorHAnsi" w:eastAsia="Times New Roman" w:hAnsiTheme="minorHAnsi" w:cstheme="minorHAnsi"/>
                <w:color w:val="000000"/>
                <w:sz w:val="24"/>
                <w:szCs w:val="24"/>
              </w:rPr>
            </w:pPr>
          </w:p>
        </w:tc>
        <w:tc>
          <w:tcPr>
            <w:tcW w:w="1191" w:type="dxa"/>
            <w:tcBorders>
              <w:top w:val="nil"/>
              <w:left w:val="nil"/>
              <w:bottom w:val="single" w:sz="4" w:space="0" w:color="auto"/>
              <w:right w:val="single" w:sz="4" w:space="0" w:color="auto"/>
            </w:tcBorders>
            <w:shd w:val="clear" w:color="auto" w:fill="auto"/>
            <w:vAlign w:val="center"/>
            <w:hideMark/>
          </w:tcPr>
          <w:p w14:paraId="27C2CBE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r w:rsidR="0072740F" w:rsidRPr="00E632BF" w14:paraId="45C6608B" w14:textId="77777777" w:rsidTr="008D10CA">
        <w:trPr>
          <w:trHeight w:val="153"/>
        </w:trPr>
        <w:tc>
          <w:tcPr>
            <w:tcW w:w="1011" w:type="dxa"/>
            <w:tcBorders>
              <w:top w:val="nil"/>
              <w:left w:val="nil"/>
              <w:bottom w:val="nil"/>
              <w:right w:val="nil"/>
            </w:tcBorders>
            <w:shd w:val="clear" w:color="auto" w:fill="auto"/>
            <w:vAlign w:val="center"/>
            <w:hideMark/>
          </w:tcPr>
          <w:p w14:paraId="17C53D1D"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p>
        </w:tc>
        <w:tc>
          <w:tcPr>
            <w:tcW w:w="3285" w:type="dxa"/>
            <w:tcBorders>
              <w:top w:val="nil"/>
              <w:left w:val="nil"/>
              <w:bottom w:val="nil"/>
              <w:right w:val="nil"/>
            </w:tcBorders>
            <w:shd w:val="clear" w:color="auto" w:fill="auto"/>
            <w:vAlign w:val="center"/>
            <w:hideMark/>
          </w:tcPr>
          <w:p w14:paraId="04C651A3"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951" w:type="dxa"/>
            <w:tcBorders>
              <w:top w:val="nil"/>
              <w:left w:val="nil"/>
              <w:bottom w:val="nil"/>
              <w:right w:val="nil"/>
            </w:tcBorders>
            <w:shd w:val="clear" w:color="auto" w:fill="auto"/>
            <w:vAlign w:val="center"/>
            <w:hideMark/>
          </w:tcPr>
          <w:p w14:paraId="4736945C"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92" w:type="dxa"/>
            <w:tcBorders>
              <w:top w:val="nil"/>
              <w:left w:val="nil"/>
              <w:bottom w:val="nil"/>
              <w:right w:val="nil"/>
            </w:tcBorders>
            <w:shd w:val="clear" w:color="auto" w:fill="auto"/>
            <w:vAlign w:val="center"/>
            <w:hideMark/>
          </w:tcPr>
          <w:p w14:paraId="13E66577"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236" w:type="dxa"/>
            <w:tcBorders>
              <w:top w:val="nil"/>
              <w:left w:val="nil"/>
              <w:bottom w:val="nil"/>
              <w:right w:val="nil"/>
            </w:tcBorders>
            <w:shd w:val="clear" w:color="auto" w:fill="auto"/>
            <w:vAlign w:val="center"/>
            <w:hideMark/>
          </w:tcPr>
          <w:p w14:paraId="08CF4A1F" w14:textId="77777777" w:rsidR="00B11A21" w:rsidRPr="00E632BF" w:rsidRDefault="00B11A21" w:rsidP="00B11A21">
            <w:pPr>
              <w:spacing w:after="0" w:line="240" w:lineRule="auto"/>
              <w:jc w:val="center"/>
              <w:rPr>
                <w:rFonts w:asciiTheme="minorHAnsi" w:eastAsia="Times New Roman" w:hAnsiTheme="minorHAnsi" w:cstheme="minorHAnsi"/>
                <w:sz w:val="24"/>
                <w:szCs w:val="24"/>
              </w:rPr>
            </w:pP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B11A21" w:rsidRPr="00E632BF" w:rsidRDefault="00B11A21" w:rsidP="00B11A21">
            <w:pPr>
              <w:spacing w:after="0" w:line="240" w:lineRule="auto"/>
              <w:jc w:val="right"/>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Total</w:t>
            </w:r>
          </w:p>
        </w:tc>
        <w:tc>
          <w:tcPr>
            <w:tcW w:w="1191" w:type="dxa"/>
            <w:tcBorders>
              <w:top w:val="nil"/>
              <w:left w:val="nil"/>
              <w:bottom w:val="single" w:sz="4" w:space="0" w:color="auto"/>
              <w:right w:val="single" w:sz="4" w:space="0" w:color="auto"/>
            </w:tcBorders>
            <w:shd w:val="clear" w:color="auto" w:fill="auto"/>
            <w:vAlign w:val="center"/>
            <w:hideMark/>
          </w:tcPr>
          <w:p w14:paraId="2B6B130B" w14:textId="77777777" w:rsidR="00B11A21" w:rsidRPr="00E632BF" w:rsidRDefault="00B11A21" w:rsidP="00B11A21">
            <w:pPr>
              <w:spacing w:after="0" w:line="240" w:lineRule="auto"/>
              <w:jc w:val="center"/>
              <w:rPr>
                <w:rFonts w:asciiTheme="minorHAnsi" w:eastAsia="Times New Roman" w:hAnsiTheme="minorHAnsi" w:cstheme="minorHAnsi"/>
                <w:color w:val="000000"/>
                <w:sz w:val="24"/>
                <w:szCs w:val="24"/>
              </w:rPr>
            </w:pPr>
            <w:r w:rsidRPr="00E632BF">
              <w:rPr>
                <w:rFonts w:asciiTheme="minorHAnsi" w:eastAsia="Times New Roman" w:hAnsiTheme="minorHAnsi" w:cstheme="minorHAnsi"/>
                <w:color w:val="000000"/>
                <w:sz w:val="24"/>
                <w:szCs w:val="24"/>
              </w:rPr>
              <w:t> </w:t>
            </w:r>
          </w:p>
        </w:tc>
      </w:tr>
    </w:tbl>
    <w:p w14:paraId="06E8F269" w14:textId="4D86D9F1" w:rsidR="00F148D2" w:rsidRPr="00E632BF" w:rsidRDefault="00F148D2" w:rsidP="00D86D91">
      <w:pPr>
        <w:spacing w:after="0" w:line="276" w:lineRule="auto"/>
        <w:rPr>
          <w:rFonts w:asciiTheme="minorHAnsi" w:eastAsia="Arial" w:hAnsiTheme="minorHAnsi" w:cstheme="minorHAnsi"/>
          <w:sz w:val="24"/>
          <w:szCs w:val="24"/>
        </w:rPr>
      </w:pPr>
    </w:p>
    <w:p w14:paraId="0D71F4C2" w14:textId="5B483E6D" w:rsidR="008D10CA" w:rsidRDefault="008D10CA">
      <w:pPr>
        <w:spacing w:after="0" w:line="276" w:lineRule="auto"/>
        <w:jc w:val="center"/>
        <w:rPr>
          <w:rFonts w:asciiTheme="minorHAnsi" w:eastAsia="Arial" w:hAnsiTheme="minorHAnsi" w:cstheme="minorHAnsi"/>
          <w:sz w:val="24"/>
          <w:szCs w:val="24"/>
        </w:rPr>
      </w:pPr>
    </w:p>
    <w:p w14:paraId="7D8FC40B" w14:textId="77777777" w:rsidR="008D10CA" w:rsidRDefault="008D10CA">
      <w:pPr>
        <w:spacing w:after="0" w:line="276" w:lineRule="auto"/>
        <w:jc w:val="center"/>
        <w:rPr>
          <w:rFonts w:asciiTheme="minorHAnsi" w:eastAsia="Arial" w:hAnsiTheme="minorHAnsi" w:cstheme="minorHAnsi"/>
          <w:sz w:val="24"/>
          <w:szCs w:val="24"/>
        </w:rPr>
      </w:pPr>
    </w:p>
    <w:p w14:paraId="31A85606" w14:textId="487A0DD8"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F72C25" w14:textId="51D30709"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2E639F1E" w14:textId="77777777"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2A4A2E4A" w14:textId="097EA60B" w:rsidR="00D86D91" w:rsidRPr="00E632BF" w:rsidRDefault="00D86D91" w:rsidP="00A71B00">
      <w:pPr>
        <w:spacing w:after="0" w:line="240" w:lineRule="auto"/>
        <w:rPr>
          <w:rFonts w:asciiTheme="minorHAnsi" w:eastAsia="Arial" w:hAnsiTheme="minorHAnsi" w:cstheme="minorHAnsi"/>
          <w:b/>
          <w:sz w:val="24"/>
          <w:szCs w:val="24"/>
        </w:rPr>
      </w:pPr>
    </w:p>
    <w:p w14:paraId="140655F1" w14:textId="329A6386" w:rsidR="00D86D91" w:rsidRPr="00E632BF" w:rsidRDefault="00D86D91" w:rsidP="00A71B00">
      <w:pPr>
        <w:spacing w:after="0" w:line="240" w:lineRule="auto"/>
        <w:rPr>
          <w:rFonts w:asciiTheme="minorHAnsi" w:eastAsia="Arial" w:hAnsiTheme="minorHAnsi" w:cstheme="minorHAnsi"/>
          <w:b/>
          <w:sz w:val="24"/>
          <w:szCs w:val="24"/>
        </w:rPr>
      </w:pPr>
    </w:p>
    <w:p w14:paraId="67E8D9C1" w14:textId="0421D2F3" w:rsidR="004D3014" w:rsidRPr="00E632BF" w:rsidRDefault="004D3014" w:rsidP="00A71B00">
      <w:pPr>
        <w:spacing w:after="0" w:line="240" w:lineRule="auto"/>
        <w:rPr>
          <w:rFonts w:asciiTheme="minorHAnsi" w:eastAsia="Arial" w:hAnsiTheme="minorHAnsi" w:cstheme="minorHAnsi"/>
          <w:b/>
          <w:sz w:val="24"/>
          <w:szCs w:val="24"/>
        </w:rPr>
      </w:pPr>
    </w:p>
    <w:p w14:paraId="20A6788A" w14:textId="134C70FA" w:rsidR="00852F33" w:rsidRPr="00E632BF" w:rsidRDefault="00852F33" w:rsidP="00A71B00">
      <w:pPr>
        <w:spacing w:after="0" w:line="240" w:lineRule="auto"/>
        <w:rPr>
          <w:rFonts w:asciiTheme="minorHAnsi" w:eastAsia="Arial" w:hAnsiTheme="minorHAnsi" w:cstheme="minorHAnsi"/>
          <w:b/>
          <w:sz w:val="24"/>
          <w:szCs w:val="24"/>
        </w:rPr>
      </w:pPr>
    </w:p>
    <w:p w14:paraId="7696EA8D" w14:textId="7928DC22" w:rsidR="00852F33" w:rsidRPr="00E632BF" w:rsidRDefault="00852F33" w:rsidP="00A71B00">
      <w:pPr>
        <w:spacing w:after="0" w:line="240" w:lineRule="auto"/>
        <w:rPr>
          <w:rFonts w:asciiTheme="minorHAnsi" w:eastAsia="Arial" w:hAnsiTheme="minorHAnsi" w:cstheme="minorHAnsi"/>
          <w:b/>
          <w:sz w:val="24"/>
          <w:szCs w:val="24"/>
        </w:rPr>
      </w:pPr>
    </w:p>
    <w:p w14:paraId="2F91FFD6" w14:textId="511C81E7" w:rsidR="00852F33" w:rsidRPr="00E632BF" w:rsidRDefault="00852F33" w:rsidP="00A71B00">
      <w:pPr>
        <w:spacing w:after="0" w:line="240" w:lineRule="auto"/>
        <w:rPr>
          <w:rFonts w:asciiTheme="minorHAnsi" w:eastAsia="Arial" w:hAnsiTheme="minorHAnsi" w:cstheme="minorHAnsi"/>
          <w:b/>
          <w:sz w:val="24"/>
          <w:szCs w:val="24"/>
        </w:rPr>
      </w:pPr>
    </w:p>
    <w:p w14:paraId="4DB04D90" w14:textId="22F2EED2" w:rsidR="00852F33" w:rsidRPr="00E632BF" w:rsidRDefault="00852F33" w:rsidP="00A71B00">
      <w:pPr>
        <w:spacing w:after="0" w:line="240" w:lineRule="auto"/>
        <w:rPr>
          <w:rFonts w:asciiTheme="minorHAnsi" w:eastAsia="Arial" w:hAnsiTheme="minorHAnsi" w:cstheme="minorHAnsi"/>
          <w:b/>
          <w:sz w:val="24"/>
          <w:szCs w:val="24"/>
        </w:rPr>
      </w:pPr>
    </w:p>
    <w:p w14:paraId="5CC0A955" w14:textId="53199574" w:rsidR="00852F33" w:rsidRPr="00E632BF" w:rsidRDefault="00852F33" w:rsidP="00A71B00">
      <w:pPr>
        <w:spacing w:after="0" w:line="240" w:lineRule="auto"/>
        <w:rPr>
          <w:rFonts w:asciiTheme="minorHAnsi" w:eastAsia="Arial" w:hAnsiTheme="minorHAnsi" w:cstheme="minorHAnsi"/>
          <w:b/>
          <w:sz w:val="24"/>
          <w:szCs w:val="24"/>
        </w:rPr>
      </w:pPr>
    </w:p>
    <w:p w14:paraId="17876885" w14:textId="69077C23" w:rsidR="00852F33" w:rsidRPr="00E632BF" w:rsidRDefault="00852F33" w:rsidP="00A71B00">
      <w:pPr>
        <w:spacing w:after="0" w:line="240" w:lineRule="auto"/>
        <w:rPr>
          <w:rFonts w:asciiTheme="minorHAnsi" w:eastAsia="Arial" w:hAnsiTheme="minorHAnsi" w:cstheme="minorHAnsi"/>
          <w:b/>
          <w:sz w:val="24"/>
          <w:szCs w:val="24"/>
        </w:rPr>
      </w:pPr>
    </w:p>
    <w:p w14:paraId="5F323509" w14:textId="77777777" w:rsidR="00357C72" w:rsidRPr="00E632BF" w:rsidRDefault="00357C72" w:rsidP="00A71B00">
      <w:pPr>
        <w:spacing w:after="0" w:line="240" w:lineRule="auto"/>
        <w:rPr>
          <w:rFonts w:asciiTheme="minorHAnsi" w:eastAsia="Arial" w:hAnsiTheme="minorHAnsi" w:cstheme="minorHAnsi"/>
          <w:b/>
          <w:sz w:val="24"/>
          <w:szCs w:val="24"/>
        </w:rPr>
      </w:pPr>
    </w:p>
    <w:p w14:paraId="3A911253" w14:textId="0A58F77A" w:rsidR="00CE58CA" w:rsidRPr="00E632BF" w:rsidRDefault="00CE58CA" w:rsidP="00A71B00">
      <w:pPr>
        <w:spacing w:after="0" w:line="240" w:lineRule="auto"/>
        <w:rPr>
          <w:rFonts w:asciiTheme="minorHAnsi" w:eastAsia="Arial" w:hAnsiTheme="minorHAnsi" w:cstheme="minorHAnsi"/>
          <w:b/>
          <w:sz w:val="24"/>
          <w:szCs w:val="24"/>
        </w:rPr>
      </w:pPr>
    </w:p>
    <w:p w14:paraId="121AAF15" w14:textId="5A96A5E7" w:rsidR="009828F6" w:rsidRPr="00E632BF" w:rsidRDefault="009828F6" w:rsidP="00A71B00">
      <w:pPr>
        <w:spacing w:after="0" w:line="240" w:lineRule="auto"/>
        <w:rPr>
          <w:rFonts w:asciiTheme="minorHAnsi" w:eastAsia="Arial" w:hAnsiTheme="minorHAnsi" w:cstheme="minorHAnsi"/>
          <w:b/>
          <w:sz w:val="24"/>
          <w:szCs w:val="24"/>
        </w:rPr>
      </w:pPr>
    </w:p>
    <w:p w14:paraId="6067792A" w14:textId="07C0DCB6" w:rsidR="009828F6" w:rsidRPr="00E632BF" w:rsidRDefault="009828F6" w:rsidP="00A71B00">
      <w:pPr>
        <w:spacing w:after="0" w:line="240" w:lineRule="auto"/>
        <w:rPr>
          <w:rFonts w:asciiTheme="minorHAnsi" w:eastAsia="Arial" w:hAnsiTheme="minorHAnsi" w:cstheme="minorHAnsi"/>
          <w:b/>
          <w:sz w:val="24"/>
          <w:szCs w:val="24"/>
        </w:rPr>
      </w:pPr>
    </w:p>
    <w:p w14:paraId="0CDFE572" w14:textId="64E45EDF" w:rsidR="009828F6" w:rsidRPr="00E632BF" w:rsidRDefault="009828F6" w:rsidP="00A71B00">
      <w:pPr>
        <w:spacing w:after="0" w:line="240" w:lineRule="auto"/>
        <w:rPr>
          <w:rFonts w:asciiTheme="minorHAnsi" w:eastAsia="Arial" w:hAnsiTheme="minorHAnsi" w:cstheme="minorHAnsi"/>
          <w:b/>
          <w:sz w:val="24"/>
          <w:szCs w:val="24"/>
        </w:rPr>
      </w:pPr>
    </w:p>
    <w:p w14:paraId="2818902B" w14:textId="5E82C1B6" w:rsidR="009828F6" w:rsidRPr="00E632BF" w:rsidRDefault="009828F6" w:rsidP="00A71B00">
      <w:pPr>
        <w:spacing w:after="0" w:line="240" w:lineRule="auto"/>
        <w:rPr>
          <w:rFonts w:asciiTheme="minorHAnsi" w:eastAsia="Arial" w:hAnsiTheme="minorHAnsi" w:cstheme="minorHAnsi"/>
          <w:b/>
          <w:sz w:val="24"/>
          <w:szCs w:val="24"/>
        </w:rPr>
      </w:pPr>
    </w:p>
    <w:p w14:paraId="7213CBE5" w14:textId="3EBCDF07" w:rsidR="009828F6" w:rsidRPr="00E632BF" w:rsidRDefault="009828F6" w:rsidP="00A71B00">
      <w:pPr>
        <w:spacing w:after="0" w:line="240" w:lineRule="auto"/>
        <w:rPr>
          <w:rFonts w:asciiTheme="minorHAnsi" w:eastAsia="Arial" w:hAnsiTheme="minorHAnsi" w:cstheme="minorHAnsi"/>
          <w:b/>
          <w:sz w:val="24"/>
          <w:szCs w:val="24"/>
        </w:rPr>
      </w:pP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485289F1"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57840F26" w14:textId="77777777" w:rsidR="004B265F" w:rsidRPr="00E632BF" w:rsidRDefault="004B265F" w:rsidP="004B265F">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Pr="00E632BF">
        <w:rPr>
          <w:rFonts w:asciiTheme="minorHAnsi" w:eastAsia="Arial" w:hAnsiTheme="minorHAnsi" w:cstheme="minorHAnsi"/>
          <w:b/>
          <w:sz w:val="24"/>
          <w:szCs w:val="24"/>
        </w:rPr>
        <w:t>CONVOCATORIA DE LA LICITACIÓN: LPCC-00</w:t>
      </w:r>
      <w:r>
        <w:rPr>
          <w:rFonts w:asciiTheme="minorHAnsi" w:eastAsia="Arial" w:hAnsiTheme="minorHAnsi" w:cstheme="minorHAnsi"/>
          <w:b/>
          <w:sz w:val="24"/>
          <w:szCs w:val="24"/>
        </w:rPr>
        <w:t>5</w:t>
      </w:r>
      <w:r w:rsidRPr="00E632BF">
        <w:rPr>
          <w:rFonts w:asciiTheme="minorHAnsi" w:eastAsia="Arial" w:hAnsiTheme="minorHAnsi" w:cstheme="minorHAnsi"/>
          <w:b/>
          <w:sz w:val="24"/>
          <w:szCs w:val="24"/>
        </w:rPr>
        <w:t xml:space="preserve">/2024 PARA </w:t>
      </w:r>
      <w:r>
        <w:rPr>
          <w:rFonts w:asciiTheme="minorHAnsi" w:eastAsia="Arial" w:hAnsiTheme="minorHAnsi" w:cstheme="minorHAnsi"/>
          <w:b/>
          <w:sz w:val="24"/>
          <w:szCs w:val="24"/>
        </w:rPr>
        <w:t>LA ADQUISICIÓN DE FABOTERAPICOS</w:t>
      </w:r>
    </w:p>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490BE180" w14:textId="522EFC89" w:rsidR="00794F1F"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b/>
          <w:sz w:val="24"/>
          <w:szCs w:val="24"/>
          <w:u w:val="single"/>
          <w:lang w:eastAsia="en-US"/>
        </w:rPr>
        <w:lastRenderedPageBreak/>
        <w:t>C. (Nombre completo del representante legal del Licitante)</w:t>
      </w:r>
      <w:r w:rsidRPr="00E632BF">
        <w:rPr>
          <w:rFonts w:asciiTheme="minorHAnsi" w:hAnsiTheme="minorHAnsi" w:cstheme="minorHAnsi"/>
          <w:sz w:val="24"/>
          <w:szCs w:val="24"/>
          <w:lang w:eastAsia="en-US"/>
        </w:rPr>
        <w:t>, representante legal del (</w:t>
      </w:r>
      <w:r w:rsidRPr="00E632BF">
        <w:rPr>
          <w:rFonts w:asciiTheme="minorHAnsi" w:hAnsiTheme="minorHAnsi" w:cstheme="minorHAnsi"/>
          <w:b/>
          <w:sz w:val="24"/>
          <w:szCs w:val="24"/>
          <w:u w:val="single"/>
          <w:lang w:eastAsia="en-US"/>
        </w:rPr>
        <w:t>nombre completo del Licitante)</w:t>
      </w:r>
      <w:r w:rsidRPr="00E632BF">
        <w:rPr>
          <w:rFonts w:asciiTheme="minorHAnsi" w:hAnsiTheme="minorHAnsi" w:cstheme="minorHAnsi"/>
          <w:sz w:val="24"/>
          <w:szCs w:val="24"/>
          <w:lang w:eastAsia="en-US"/>
        </w:rPr>
        <w:t xml:space="preserve">, me comprometo en caso de </w:t>
      </w:r>
      <w:r w:rsidR="007231FE">
        <w:rPr>
          <w:rFonts w:asciiTheme="minorHAnsi" w:hAnsiTheme="minorHAnsi" w:cstheme="minorHAnsi"/>
          <w:sz w:val="24"/>
          <w:szCs w:val="24"/>
          <w:lang w:eastAsia="en-US"/>
        </w:rPr>
        <w:t>ser adjudicado</w:t>
      </w:r>
      <w:r w:rsidRPr="00E632BF">
        <w:rPr>
          <w:rFonts w:asciiTheme="minorHAnsi" w:hAnsiTheme="minorHAnsi" w:cstheme="minorHAnsi"/>
          <w:sz w:val="24"/>
          <w:szCs w:val="24"/>
          <w:lang w:eastAsia="en-US"/>
        </w:rPr>
        <w:t xml:space="preserve"> en la </w:t>
      </w:r>
      <w:r w:rsidR="0072740F" w:rsidRPr="00E632BF">
        <w:rPr>
          <w:rFonts w:asciiTheme="minorHAnsi" w:hAnsiTheme="minorHAnsi" w:cstheme="minorHAnsi"/>
          <w:sz w:val="24"/>
          <w:szCs w:val="24"/>
          <w:lang w:eastAsia="en-US"/>
        </w:rPr>
        <w:t xml:space="preserve">convocatoria de la </w:t>
      </w:r>
      <w:r w:rsidRPr="001400D6">
        <w:rPr>
          <w:rFonts w:asciiTheme="minorHAnsi" w:hAnsiTheme="minorHAnsi" w:cstheme="minorHAnsi"/>
          <w:sz w:val="24"/>
          <w:szCs w:val="24"/>
          <w:lang w:eastAsia="en-US"/>
        </w:rPr>
        <w:t xml:space="preserve">licitación pública con concurrencia del Comité de Adquisiciones con número </w:t>
      </w:r>
      <w:r w:rsidRPr="001400D6">
        <w:rPr>
          <w:rFonts w:asciiTheme="minorHAnsi" w:hAnsiTheme="minorHAnsi" w:cstheme="minorHAnsi"/>
          <w:b/>
          <w:sz w:val="24"/>
          <w:szCs w:val="24"/>
          <w:lang w:eastAsia="en-US"/>
        </w:rPr>
        <w:t>LPCC-</w:t>
      </w:r>
      <w:r w:rsidR="00852F33" w:rsidRPr="001400D6">
        <w:rPr>
          <w:rFonts w:asciiTheme="minorHAnsi" w:hAnsiTheme="minorHAnsi" w:cstheme="minorHAnsi"/>
          <w:b/>
          <w:sz w:val="24"/>
          <w:szCs w:val="24"/>
          <w:lang w:eastAsia="en-US"/>
        </w:rPr>
        <w:t>0</w:t>
      </w:r>
      <w:r w:rsidR="002D27DF" w:rsidRPr="001400D6">
        <w:rPr>
          <w:rFonts w:asciiTheme="minorHAnsi" w:hAnsiTheme="minorHAnsi" w:cstheme="minorHAnsi"/>
          <w:b/>
          <w:sz w:val="24"/>
          <w:szCs w:val="24"/>
          <w:lang w:eastAsia="en-US"/>
        </w:rPr>
        <w:t>0</w:t>
      </w:r>
      <w:r w:rsidR="004B265F" w:rsidRPr="001400D6">
        <w:rPr>
          <w:rFonts w:asciiTheme="minorHAnsi" w:hAnsiTheme="minorHAnsi" w:cstheme="minorHAnsi"/>
          <w:b/>
          <w:sz w:val="24"/>
          <w:szCs w:val="24"/>
          <w:lang w:eastAsia="en-US"/>
        </w:rPr>
        <w:t>5</w:t>
      </w:r>
      <w:r w:rsidR="00852F33" w:rsidRPr="001400D6">
        <w:rPr>
          <w:rFonts w:asciiTheme="minorHAnsi" w:hAnsiTheme="minorHAnsi" w:cstheme="minorHAnsi"/>
          <w:b/>
          <w:sz w:val="24"/>
          <w:szCs w:val="24"/>
          <w:lang w:eastAsia="en-US"/>
        </w:rPr>
        <w:t>/2024</w:t>
      </w:r>
      <w:r w:rsidRPr="001400D6">
        <w:rPr>
          <w:rFonts w:asciiTheme="minorHAnsi" w:hAnsiTheme="minorHAnsi" w:cstheme="minorHAnsi"/>
          <w:sz w:val="24"/>
          <w:szCs w:val="24"/>
          <w:lang w:eastAsia="en-US"/>
        </w:rPr>
        <w:t>, a favor y a disposición de</w:t>
      </w:r>
      <w:r w:rsidR="00A71C92" w:rsidRPr="001400D6">
        <w:rPr>
          <w:rFonts w:asciiTheme="minorHAnsi" w:hAnsiTheme="minorHAnsi" w:cstheme="minorHAnsi"/>
          <w:sz w:val="24"/>
          <w:szCs w:val="24"/>
          <w:lang w:eastAsia="en-US"/>
        </w:rPr>
        <w:t>l Organismo Público Descentralizado</w:t>
      </w:r>
      <w:r w:rsidR="00CC33A5" w:rsidRPr="001400D6">
        <w:rPr>
          <w:rFonts w:asciiTheme="minorHAnsi" w:hAnsiTheme="minorHAnsi" w:cstheme="minorHAnsi"/>
          <w:sz w:val="24"/>
          <w:szCs w:val="24"/>
          <w:lang w:eastAsia="en-US"/>
        </w:rPr>
        <w:t xml:space="preserve"> </w:t>
      </w:r>
      <w:r w:rsidRPr="001400D6">
        <w:rPr>
          <w:rFonts w:asciiTheme="minorHAnsi" w:hAnsiTheme="minorHAnsi" w:cstheme="minorHAnsi"/>
          <w:sz w:val="24"/>
          <w:szCs w:val="24"/>
          <w:lang w:eastAsia="en-US"/>
        </w:rPr>
        <w:t xml:space="preserve">Servicios de Salud del Municipio de Zapopan, con </w:t>
      </w:r>
      <w:r w:rsidRPr="001400D6">
        <w:rPr>
          <w:rFonts w:asciiTheme="minorHAnsi" w:hAnsiTheme="minorHAnsi" w:cstheme="minorHAnsi"/>
          <w:sz w:val="24"/>
          <w:szCs w:val="24"/>
        </w:rPr>
        <w:t xml:space="preserve">RFC: SSM010830U83 y domicilio en la calle Ramón Corona 500 Col. Centro, Zapopan, Jalisco. C.P. 45100, </w:t>
      </w:r>
      <w:r w:rsidRPr="001400D6">
        <w:rPr>
          <w:rFonts w:asciiTheme="minorHAnsi" w:hAnsiTheme="minorHAnsi"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1400D6">
        <w:rPr>
          <w:rFonts w:asciiTheme="minorHAnsi" w:eastAsia="Arial" w:hAnsiTheme="minorHAnsi" w:cstheme="minorHAnsi"/>
          <w:sz w:val="24"/>
          <w:szCs w:val="24"/>
        </w:rPr>
        <w:t xml:space="preserve">de licitación </w:t>
      </w:r>
      <w:r w:rsidR="00CC33A5" w:rsidRPr="001400D6">
        <w:rPr>
          <w:rFonts w:asciiTheme="minorHAnsi" w:eastAsia="Arial" w:hAnsiTheme="minorHAnsi" w:cstheme="minorHAnsi"/>
          <w:b/>
          <w:sz w:val="24"/>
          <w:szCs w:val="24"/>
        </w:rPr>
        <w:t xml:space="preserve"> </w:t>
      </w:r>
      <w:r w:rsidR="005E0132" w:rsidRPr="001400D6">
        <w:rPr>
          <w:rFonts w:asciiTheme="minorHAnsi" w:eastAsia="Arial" w:hAnsiTheme="minorHAnsi" w:cstheme="minorHAnsi"/>
          <w:b/>
          <w:sz w:val="24"/>
          <w:szCs w:val="24"/>
        </w:rPr>
        <w:t>LPCC</w:t>
      </w:r>
      <w:r w:rsidR="00852F33" w:rsidRPr="001400D6">
        <w:rPr>
          <w:rFonts w:asciiTheme="minorHAnsi" w:eastAsia="Arial" w:hAnsiTheme="minorHAnsi" w:cstheme="minorHAnsi"/>
          <w:b/>
          <w:sz w:val="24"/>
          <w:szCs w:val="24"/>
        </w:rPr>
        <w:t>-0</w:t>
      </w:r>
      <w:r w:rsidR="002D27DF" w:rsidRPr="001400D6">
        <w:rPr>
          <w:rFonts w:asciiTheme="minorHAnsi" w:eastAsia="Arial" w:hAnsiTheme="minorHAnsi" w:cstheme="minorHAnsi"/>
          <w:b/>
          <w:sz w:val="24"/>
          <w:szCs w:val="24"/>
        </w:rPr>
        <w:t>0</w:t>
      </w:r>
      <w:r w:rsidR="004B265F" w:rsidRPr="001400D6">
        <w:rPr>
          <w:rFonts w:asciiTheme="minorHAnsi" w:eastAsia="Arial" w:hAnsiTheme="minorHAnsi" w:cstheme="minorHAnsi"/>
          <w:b/>
          <w:sz w:val="24"/>
          <w:szCs w:val="24"/>
        </w:rPr>
        <w:t>5</w:t>
      </w:r>
      <w:r w:rsidR="00852F33" w:rsidRPr="001400D6">
        <w:rPr>
          <w:rFonts w:asciiTheme="minorHAnsi" w:eastAsia="Arial" w:hAnsiTheme="minorHAnsi" w:cstheme="minorHAnsi"/>
          <w:b/>
          <w:sz w:val="24"/>
          <w:szCs w:val="24"/>
        </w:rPr>
        <w:t>/2024</w:t>
      </w:r>
      <w:r w:rsidR="00CC33A5" w:rsidRPr="001400D6">
        <w:rPr>
          <w:rFonts w:asciiTheme="minorHAnsi" w:eastAsia="Arial" w:hAnsiTheme="minorHAnsi" w:cstheme="minorHAnsi"/>
          <w:b/>
          <w:sz w:val="24"/>
          <w:szCs w:val="24"/>
        </w:rPr>
        <w:t xml:space="preserve"> </w:t>
      </w:r>
      <w:r w:rsidR="00F51607" w:rsidRPr="001400D6">
        <w:rPr>
          <w:rFonts w:asciiTheme="minorHAnsi" w:eastAsia="Arial" w:hAnsiTheme="minorHAnsi" w:cstheme="minorHAnsi"/>
          <w:b/>
          <w:sz w:val="24"/>
          <w:szCs w:val="24"/>
        </w:rPr>
        <w:t xml:space="preserve">PARA </w:t>
      </w:r>
      <w:r w:rsidR="004B265F" w:rsidRPr="001400D6">
        <w:rPr>
          <w:rFonts w:asciiTheme="minorHAnsi" w:eastAsia="Arial" w:hAnsiTheme="minorHAnsi" w:cstheme="minorHAnsi"/>
          <w:b/>
          <w:sz w:val="24"/>
          <w:szCs w:val="24"/>
        </w:rPr>
        <w:t>LA ADQUISICIÓN DE FABOTERAPICOS</w:t>
      </w:r>
      <w:r w:rsidRPr="00E632BF">
        <w:rPr>
          <w:rFonts w:asciiTheme="minorHAnsi" w:eastAsia="Arial" w:hAnsiTheme="minorHAnsi" w:cstheme="minorHAnsi"/>
          <w:b/>
          <w:sz w:val="24"/>
          <w:szCs w:val="24"/>
        </w:rPr>
        <w:t>,</w:t>
      </w:r>
      <w:r w:rsidRPr="00E632BF">
        <w:rPr>
          <w:rFonts w:asciiTheme="minorHAnsi" w:hAnsiTheme="minorHAnsi" w:cstheme="minorHAnsi"/>
          <w:b/>
          <w:sz w:val="24"/>
          <w:szCs w:val="24"/>
          <w:lang w:eastAsia="en-US"/>
        </w:rPr>
        <w:t xml:space="preserve"> </w:t>
      </w:r>
      <w:r w:rsidRPr="00E632BF">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7BFE33B6" w:rsidR="00073B8D" w:rsidRDefault="00073B8D" w:rsidP="0072740F">
      <w:pPr>
        <w:spacing w:after="0" w:line="276" w:lineRule="auto"/>
        <w:rPr>
          <w:rFonts w:asciiTheme="minorHAnsi" w:eastAsia="Arial" w:hAnsiTheme="minorHAnsi" w:cstheme="minorHAnsi"/>
          <w:b/>
          <w:sz w:val="24"/>
          <w:szCs w:val="24"/>
        </w:rPr>
      </w:pPr>
    </w:p>
    <w:p w14:paraId="6212CD8B" w14:textId="77777777" w:rsidR="004B265F" w:rsidRDefault="004B265F" w:rsidP="0072740F">
      <w:pPr>
        <w:spacing w:after="0" w:line="276" w:lineRule="auto"/>
        <w:rPr>
          <w:rFonts w:asciiTheme="minorHAnsi" w:eastAsia="Arial" w:hAnsiTheme="minorHAnsi" w:cstheme="minorHAnsi"/>
          <w:b/>
          <w:sz w:val="24"/>
          <w:szCs w:val="24"/>
        </w:rPr>
      </w:pPr>
    </w:p>
    <w:p w14:paraId="29753038" w14:textId="59F86A18" w:rsidR="007C724F" w:rsidRDefault="007C724F" w:rsidP="0072740F">
      <w:pPr>
        <w:spacing w:after="0" w:line="276" w:lineRule="auto"/>
        <w:rPr>
          <w:rFonts w:asciiTheme="minorHAnsi" w:eastAsia="Arial" w:hAnsiTheme="minorHAnsi" w:cstheme="minorHAnsi"/>
          <w:b/>
          <w:sz w:val="24"/>
          <w:szCs w:val="24"/>
        </w:rPr>
      </w:pPr>
    </w:p>
    <w:p w14:paraId="2A0B026C" w14:textId="77777777" w:rsidR="001400D6" w:rsidRPr="00E632BF" w:rsidRDefault="001400D6"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795337EF" w14:textId="77777777" w:rsidR="004B265F" w:rsidRPr="00E632BF" w:rsidRDefault="004B265F" w:rsidP="004B265F">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Pr="00E632BF">
        <w:rPr>
          <w:rFonts w:asciiTheme="minorHAnsi" w:eastAsia="Arial" w:hAnsiTheme="minorHAnsi" w:cstheme="minorHAnsi"/>
          <w:b/>
          <w:sz w:val="24"/>
          <w:szCs w:val="24"/>
        </w:rPr>
        <w:t>CONVOCATORIA DE LA LICITACIÓN: LPCC-00</w:t>
      </w:r>
      <w:r>
        <w:rPr>
          <w:rFonts w:asciiTheme="minorHAnsi" w:eastAsia="Arial" w:hAnsiTheme="minorHAnsi" w:cstheme="minorHAnsi"/>
          <w:b/>
          <w:sz w:val="24"/>
          <w:szCs w:val="24"/>
        </w:rPr>
        <w:t>5</w:t>
      </w:r>
      <w:r w:rsidRPr="00E632BF">
        <w:rPr>
          <w:rFonts w:asciiTheme="minorHAnsi" w:eastAsia="Arial" w:hAnsiTheme="minorHAnsi" w:cstheme="minorHAnsi"/>
          <w:b/>
          <w:sz w:val="24"/>
          <w:szCs w:val="24"/>
        </w:rPr>
        <w:t xml:space="preserve">/2024 PARA </w:t>
      </w:r>
      <w:r>
        <w:rPr>
          <w:rFonts w:asciiTheme="minorHAnsi" w:eastAsia="Arial" w:hAnsiTheme="minorHAnsi" w:cstheme="minorHAnsi"/>
          <w:b/>
          <w:sz w:val="24"/>
          <w:szCs w:val="24"/>
        </w:rPr>
        <w:t>LA ADQUISICIÓN DE FABOTERAPICOS</w:t>
      </w:r>
    </w:p>
    <w:p w14:paraId="7538D2CF" w14:textId="77777777" w:rsidR="004B265F" w:rsidRDefault="004B265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4FE27AE3" w14:textId="53EE3A20"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lastRenderedPageBreak/>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3D2F9D29" w14:textId="77777777" w:rsidR="00AE2E47" w:rsidRPr="00E632BF" w:rsidRDefault="00AE2E47">
      <w:pPr>
        <w:rPr>
          <w:rFonts w:asciiTheme="minorHAnsi" w:eastAsia="Arial" w:hAnsiTheme="minorHAnsi" w:cstheme="minorHAnsi"/>
          <w:sz w:val="24"/>
          <w:szCs w:val="24"/>
        </w:rPr>
      </w:pPr>
    </w:p>
    <w:p w14:paraId="66AD0842" w14:textId="77777777" w:rsidR="00A4401C" w:rsidRPr="00E632BF" w:rsidRDefault="00A4401C">
      <w:pPr>
        <w:rPr>
          <w:rFonts w:asciiTheme="minorHAnsi" w:hAnsiTheme="minorHAnsi" w:cstheme="minorHAnsi"/>
          <w:sz w:val="24"/>
          <w:szCs w:val="24"/>
        </w:rPr>
      </w:pPr>
    </w:p>
    <w:p w14:paraId="1722A811" w14:textId="44DBB8E5" w:rsidR="00A4401C" w:rsidRDefault="00A4401C">
      <w:pPr>
        <w:rPr>
          <w:rFonts w:asciiTheme="minorHAnsi" w:hAnsiTheme="minorHAnsi" w:cstheme="minorHAnsi"/>
          <w:sz w:val="24"/>
          <w:szCs w:val="24"/>
        </w:rPr>
      </w:pPr>
    </w:p>
    <w:p w14:paraId="3C50F2EC" w14:textId="232A47DC" w:rsidR="00231F76" w:rsidRDefault="00231F76">
      <w:pPr>
        <w:rPr>
          <w:rFonts w:asciiTheme="minorHAnsi" w:hAnsiTheme="minorHAnsi" w:cstheme="minorHAnsi"/>
          <w:sz w:val="24"/>
          <w:szCs w:val="24"/>
        </w:rPr>
      </w:pPr>
    </w:p>
    <w:p w14:paraId="28138B61" w14:textId="2BE2C244" w:rsidR="00231F76" w:rsidRDefault="00231F76">
      <w:pPr>
        <w:rPr>
          <w:rFonts w:asciiTheme="minorHAnsi" w:hAnsiTheme="minorHAnsi" w:cstheme="minorHAnsi"/>
          <w:sz w:val="24"/>
          <w:szCs w:val="24"/>
        </w:rPr>
      </w:pPr>
    </w:p>
    <w:p w14:paraId="35437E2D" w14:textId="48EB2B9F" w:rsidR="00231F76" w:rsidRDefault="00231F76">
      <w:pPr>
        <w:rPr>
          <w:rFonts w:asciiTheme="minorHAnsi" w:hAnsiTheme="minorHAnsi" w:cstheme="minorHAnsi"/>
          <w:sz w:val="24"/>
          <w:szCs w:val="24"/>
        </w:rPr>
      </w:pPr>
    </w:p>
    <w:p w14:paraId="00F53DB2" w14:textId="46D23A06" w:rsidR="00231F76" w:rsidRDefault="00231F76">
      <w:pPr>
        <w:rPr>
          <w:rFonts w:asciiTheme="minorHAnsi" w:hAnsiTheme="minorHAnsi" w:cstheme="minorHAnsi"/>
          <w:sz w:val="24"/>
          <w:szCs w:val="24"/>
        </w:rPr>
      </w:pPr>
    </w:p>
    <w:p w14:paraId="24C01DD2" w14:textId="77777777" w:rsidR="004B265F" w:rsidRDefault="004B265F" w:rsidP="004B265F">
      <w:pPr>
        <w:spacing w:after="200" w:line="276" w:lineRule="auto"/>
        <w:jc w:val="center"/>
        <w:rPr>
          <w:rFonts w:ascii="Century Gothic" w:eastAsia="Arial" w:hAnsi="Century Gothic" w:cs="Arial"/>
          <w:b/>
        </w:rPr>
      </w:pPr>
      <w:r>
        <w:rPr>
          <w:rFonts w:ascii="Century Gothic" w:eastAsia="Arial" w:hAnsi="Century Gothic" w:cs="Arial"/>
          <w:b/>
        </w:rPr>
        <w:t>ANEXO 10</w:t>
      </w:r>
    </w:p>
    <w:p w14:paraId="01F2BD2B" w14:textId="77777777" w:rsidR="00AF3E95" w:rsidRDefault="00AF3E95" w:rsidP="00AF3E95">
      <w:pPr>
        <w:spacing w:before="240" w:after="0" w:line="276" w:lineRule="auto"/>
        <w:ind w:left="708" w:hanging="708"/>
        <w:jc w:val="center"/>
        <w:rPr>
          <w:rFonts w:ascii="Century Gothic" w:eastAsia="Arial" w:hAnsi="Century Gothic" w:cs="Arial"/>
          <w:b/>
        </w:rPr>
      </w:pPr>
      <w:r w:rsidRPr="00EE124A">
        <w:rPr>
          <w:rFonts w:ascii="Century Gothic" w:eastAsia="Arial" w:hAnsi="Century Gothic" w:cs="Arial"/>
          <w:b/>
        </w:rPr>
        <w:t>CARTA ORIGINAL DE RESPALDO DEL FABRICA</w:t>
      </w:r>
      <w:r>
        <w:rPr>
          <w:rFonts w:ascii="Century Gothic" w:eastAsia="Arial" w:hAnsi="Century Gothic" w:cs="Arial"/>
          <w:b/>
        </w:rPr>
        <w:t>NTE Y/O IMPORTADOR PRIMARIOAUTORIZADO</w:t>
      </w:r>
    </w:p>
    <w:p w14:paraId="584FCE52" w14:textId="77777777" w:rsidR="00AF3E95" w:rsidRPr="0022770B" w:rsidRDefault="00AF3E95" w:rsidP="00AF3E95">
      <w:pPr>
        <w:spacing w:before="240" w:after="0" w:line="276" w:lineRule="auto"/>
        <w:ind w:left="708" w:hanging="708"/>
        <w:jc w:val="center"/>
        <w:rPr>
          <w:rFonts w:ascii="Century Gothic" w:eastAsia="Arial" w:hAnsi="Century Gothic" w:cs="Arial"/>
          <w:b/>
        </w:rPr>
      </w:pPr>
    </w:p>
    <w:p w14:paraId="08AB065F" w14:textId="77777777" w:rsidR="00AF3E95" w:rsidRPr="0022770B" w:rsidRDefault="00AF3E95" w:rsidP="00AF3E95">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Carta de apoyo del Fabricante y/o Titular del Registro Sanitario </w:t>
      </w:r>
      <w:r>
        <w:rPr>
          <w:rFonts w:ascii="Century Gothic" w:hAnsi="Century Gothic"/>
          <w:sz w:val="22"/>
          <w:szCs w:val="22"/>
        </w:rPr>
        <w:t xml:space="preserve">al Distribuidor </w:t>
      </w:r>
      <w:r w:rsidRPr="0022770B">
        <w:rPr>
          <w:rFonts w:ascii="Century Gothic" w:hAnsi="Century Gothic"/>
          <w:sz w:val="22"/>
          <w:szCs w:val="22"/>
        </w:rPr>
        <w:t>o Importador.</w:t>
      </w:r>
    </w:p>
    <w:p w14:paraId="2420282E" w14:textId="77777777" w:rsidR="00AF3E95" w:rsidRPr="0022770B" w:rsidRDefault="00AF3E95" w:rsidP="00AF3E95">
      <w:pPr>
        <w:pStyle w:val="Listavistosa-nfasis111"/>
        <w:spacing w:line="240" w:lineRule="auto"/>
        <w:ind w:left="0"/>
        <w:rPr>
          <w:rFonts w:ascii="Century Gothic" w:hAnsi="Century Gothic"/>
          <w:sz w:val="22"/>
          <w:szCs w:val="22"/>
        </w:rPr>
      </w:pPr>
    </w:p>
    <w:p w14:paraId="00B232FF" w14:textId="77777777" w:rsidR="00AF3E95" w:rsidRDefault="00AF3E95" w:rsidP="00AF3E95">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En caso de ser distribuidor primario: </w:t>
      </w:r>
    </w:p>
    <w:p w14:paraId="4F5B22A6" w14:textId="77777777" w:rsidR="00AF3E95" w:rsidRPr="0022770B" w:rsidRDefault="00AF3E95" w:rsidP="00AF3E95">
      <w:pPr>
        <w:pStyle w:val="Listavistosa-nfasis111"/>
        <w:spacing w:line="240" w:lineRule="auto"/>
        <w:ind w:left="0"/>
        <w:rPr>
          <w:rFonts w:ascii="Century Gothic" w:hAnsi="Century Gothic"/>
          <w:sz w:val="22"/>
          <w:szCs w:val="22"/>
        </w:rPr>
      </w:pPr>
    </w:p>
    <w:p w14:paraId="764D151E" w14:textId="48858966" w:rsidR="00AF3E95" w:rsidRDefault="00AF3E95" w:rsidP="00AF3E95">
      <w:pPr>
        <w:pStyle w:val="Listavistosa-nfasis111"/>
        <w:spacing w:line="240" w:lineRule="auto"/>
        <w:ind w:left="0"/>
        <w:rPr>
          <w:rFonts w:ascii="Century Gothic" w:hAnsi="Century Gothic"/>
          <w:sz w:val="22"/>
          <w:szCs w:val="22"/>
        </w:rPr>
      </w:pPr>
      <w:r>
        <w:rPr>
          <w:rFonts w:ascii="Century Gothic" w:hAnsi="Century Gothic"/>
          <w:sz w:val="22"/>
          <w:szCs w:val="22"/>
        </w:rPr>
        <w:t>Carta de apoyo del fabricante a</w:t>
      </w:r>
      <w:r w:rsidRPr="0022770B">
        <w:rPr>
          <w:rFonts w:ascii="Century Gothic" w:hAnsi="Century Gothic"/>
          <w:sz w:val="22"/>
          <w:szCs w:val="22"/>
        </w:rPr>
        <w:t xml:space="preserve"> </w:t>
      </w:r>
      <w:r>
        <w:rPr>
          <w:rFonts w:ascii="Century Gothic" w:hAnsi="Century Gothic"/>
          <w:sz w:val="22"/>
          <w:szCs w:val="22"/>
        </w:rPr>
        <w:t>EL LICITANTE</w:t>
      </w:r>
      <w:r w:rsidRPr="0022770B">
        <w:rPr>
          <w:rFonts w:ascii="Century Gothic" w:hAnsi="Century Gothic"/>
          <w:sz w:val="22"/>
          <w:szCs w:val="22"/>
        </w:rPr>
        <w:t xml:space="preserve"> en hoja membretada con firmas originales del fabricante y del representante legal del distribuidor primario, donde se </w:t>
      </w:r>
      <w:r w:rsidRPr="0022770B">
        <w:rPr>
          <w:rFonts w:ascii="Century Gothic" w:hAnsi="Century Gothic"/>
          <w:sz w:val="22"/>
          <w:szCs w:val="22"/>
        </w:rPr>
        <w:lastRenderedPageBreak/>
        <w:t xml:space="preserve">mencione para que bien tiene el apoyo para ventas al OPD Servicios de </w:t>
      </w:r>
      <w:r>
        <w:rPr>
          <w:rFonts w:ascii="Century Gothic" w:hAnsi="Century Gothic"/>
          <w:sz w:val="22"/>
          <w:szCs w:val="22"/>
        </w:rPr>
        <w:t>Salud del Municipio de Zapopan.</w:t>
      </w:r>
    </w:p>
    <w:p w14:paraId="45F4F5FB" w14:textId="77777777" w:rsidR="00AF3E95" w:rsidRDefault="00AF3E95" w:rsidP="00AF3E95">
      <w:pPr>
        <w:pStyle w:val="Listavistosa-nfasis111"/>
        <w:spacing w:line="240" w:lineRule="auto"/>
        <w:ind w:left="0"/>
        <w:rPr>
          <w:rFonts w:ascii="Century Gothic" w:hAnsi="Century Gothic"/>
          <w:sz w:val="22"/>
          <w:szCs w:val="22"/>
        </w:rPr>
      </w:pPr>
    </w:p>
    <w:p w14:paraId="06300AE6" w14:textId="77777777" w:rsidR="00AF3E95" w:rsidRPr="0022770B" w:rsidRDefault="00AF3E95" w:rsidP="00AF3E95">
      <w:pPr>
        <w:pStyle w:val="Listavistosa-nfasis111"/>
        <w:spacing w:line="240" w:lineRule="auto"/>
        <w:ind w:left="0"/>
        <w:rPr>
          <w:rFonts w:ascii="Century Gothic" w:hAnsi="Century Gothic"/>
          <w:sz w:val="22"/>
          <w:szCs w:val="22"/>
        </w:rPr>
      </w:pPr>
    </w:p>
    <w:p w14:paraId="7C1EDBB7" w14:textId="77777777" w:rsidR="00AF3E95" w:rsidRPr="0022770B" w:rsidRDefault="00AF3E95" w:rsidP="00AF3E95">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Se deberán incluir los datos de contacto del representante legal para posible verificación. </w:t>
      </w:r>
    </w:p>
    <w:p w14:paraId="46DFE43B" w14:textId="77777777" w:rsidR="00AF3E95" w:rsidRPr="0022770B" w:rsidRDefault="00AF3E95" w:rsidP="00AF3E95">
      <w:pPr>
        <w:pStyle w:val="Listavistosa-nfasis111"/>
        <w:spacing w:line="240" w:lineRule="auto"/>
        <w:ind w:left="0"/>
        <w:rPr>
          <w:rFonts w:ascii="Century Gothic" w:hAnsi="Century Gothic"/>
          <w:sz w:val="22"/>
          <w:szCs w:val="22"/>
        </w:rPr>
      </w:pPr>
    </w:p>
    <w:p w14:paraId="3700A43E" w14:textId="77777777" w:rsidR="00AF3E95" w:rsidRPr="0022770B" w:rsidRDefault="00AF3E95" w:rsidP="00AF3E95">
      <w:pPr>
        <w:pStyle w:val="Listavistosa-nfasis111"/>
        <w:spacing w:line="240" w:lineRule="auto"/>
        <w:ind w:left="0"/>
        <w:rPr>
          <w:rFonts w:ascii="Century Gothic" w:hAnsi="Century Gothic"/>
          <w:sz w:val="22"/>
          <w:szCs w:val="22"/>
        </w:rPr>
      </w:pPr>
    </w:p>
    <w:p w14:paraId="5E8961CD" w14:textId="77777777" w:rsidR="00AF3E95" w:rsidRPr="00EE124A" w:rsidRDefault="00AF3E95" w:rsidP="00AF3E95">
      <w:pPr>
        <w:spacing w:line="240" w:lineRule="auto"/>
        <w:rPr>
          <w:rFonts w:ascii="Century Gothic" w:eastAsia="Arial" w:hAnsi="Century Gothic" w:cs="Arial"/>
          <w:b/>
        </w:rPr>
      </w:pPr>
    </w:p>
    <w:p w14:paraId="44384B75" w14:textId="77777777" w:rsidR="004B265F" w:rsidRDefault="004B265F" w:rsidP="004B265F">
      <w:pPr>
        <w:jc w:val="both"/>
        <w:rPr>
          <w:rFonts w:ascii="Century Gothic" w:hAnsi="Century Gothic" w:cs="Arial"/>
        </w:rPr>
      </w:pPr>
    </w:p>
    <w:p w14:paraId="3EB39428" w14:textId="15F25246" w:rsidR="004B265F" w:rsidRDefault="004B265F" w:rsidP="004B265F">
      <w:pPr>
        <w:jc w:val="both"/>
        <w:rPr>
          <w:rFonts w:ascii="Century Gothic" w:hAnsi="Century Gothic" w:cs="Arial"/>
        </w:rPr>
      </w:pPr>
    </w:p>
    <w:p w14:paraId="773B6635" w14:textId="77777777" w:rsidR="004B265F" w:rsidRDefault="004B265F" w:rsidP="004B265F">
      <w:pPr>
        <w:jc w:val="both"/>
        <w:rPr>
          <w:rFonts w:ascii="Century Gothic" w:hAnsi="Century Gothic" w:cs="Arial"/>
          <w:lang w:eastAsia="en-US"/>
        </w:rPr>
      </w:pPr>
    </w:p>
    <w:p w14:paraId="3CCCFEA2" w14:textId="1DA2B9A5" w:rsidR="004B265F" w:rsidRDefault="004B265F" w:rsidP="004B265F">
      <w:pPr>
        <w:jc w:val="both"/>
        <w:rPr>
          <w:rFonts w:ascii="Century Gothic" w:hAnsi="Century Gothic" w:cs="Arial"/>
          <w:lang w:eastAsia="en-US"/>
        </w:rPr>
      </w:pPr>
    </w:p>
    <w:p w14:paraId="06B8AD36" w14:textId="77777777" w:rsidR="001400D6" w:rsidRDefault="001400D6" w:rsidP="004B265F">
      <w:pPr>
        <w:jc w:val="both"/>
        <w:rPr>
          <w:rFonts w:ascii="Century Gothic" w:hAnsi="Century Gothic" w:cs="Arial"/>
          <w:lang w:eastAsia="en-US"/>
        </w:rPr>
      </w:pPr>
    </w:p>
    <w:p w14:paraId="1F515E9A" w14:textId="77777777" w:rsidR="004B265F" w:rsidRDefault="004B265F" w:rsidP="004B265F">
      <w:pPr>
        <w:jc w:val="both"/>
        <w:rPr>
          <w:rFonts w:ascii="Century Gothic" w:hAnsi="Century Gothic" w:cs="Arial"/>
          <w:lang w:eastAsia="en-US"/>
        </w:rPr>
      </w:pPr>
    </w:p>
    <w:p w14:paraId="0FA6F3F1" w14:textId="77777777" w:rsidR="004B265F" w:rsidRDefault="004B265F" w:rsidP="004B265F">
      <w:pPr>
        <w:spacing w:after="0" w:line="276" w:lineRule="auto"/>
        <w:jc w:val="center"/>
        <w:rPr>
          <w:rFonts w:ascii="Century Gothic" w:eastAsia="Arial" w:hAnsi="Century Gothic" w:cs="Arial"/>
        </w:rPr>
      </w:pPr>
      <w:r>
        <w:rPr>
          <w:rFonts w:ascii="Century Gothic" w:eastAsia="Arial" w:hAnsi="Century Gothic" w:cs="Arial"/>
        </w:rPr>
        <w:t>Nombre y firma</w:t>
      </w:r>
    </w:p>
    <w:p w14:paraId="12E92EA8" w14:textId="77777777" w:rsidR="004B265F" w:rsidRDefault="004B265F" w:rsidP="004B265F">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16AFAF29" w14:textId="77777777" w:rsidR="004B265F" w:rsidRDefault="004B265F" w:rsidP="004B265F">
      <w:pPr>
        <w:spacing w:after="0" w:line="276" w:lineRule="auto"/>
        <w:jc w:val="center"/>
        <w:rPr>
          <w:rFonts w:ascii="Century Gothic" w:eastAsia="Arial" w:hAnsi="Century Gothic" w:cs="Arial"/>
        </w:rPr>
      </w:pPr>
      <w:r>
        <w:rPr>
          <w:rFonts w:ascii="Century Gothic" w:eastAsia="Arial" w:hAnsi="Century Gothic" w:cs="Arial"/>
        </w:rPr>
        <w:t>(Lugar y fecha)</w:t>
      </w:r>
    </w:p>
    <w:p w14:paraId="6CDF8059" w14:textId="77777777" w:rsidR="004B265F" w:rsidRDefault="004B265F" w:rsidP="004B265F">
      <w:pPr>
        <w:rPr>
          <w:rFonts w:ascii="Century Gothic" w:eastAsia="Arial" w:hAnsi="Century Gothic" w:cs="Arial"/>
        </w:rPr>
      </w:pPr>
    </w:p>
    <w:p w14:paraId="554BC8F9" w14:textId="77777777" w:rsidR="004B265F" w:rsidRDefault="004B265F" w:rsidP="004B265F"/>
    <w:p w14:paraId="5769CF00" w14:textId="77777777" w:rsidR="004B265F" w:rsidRDefault="004B265F" w:rsidP="004B265F"/>
    <w:p w14:paraId="113704FA" w14:textId="77777777" w:rsidR="004B265F" w:rsidRDefault="004B265F" w:rsidP="004B265F"/>
    <w:p w14:paraId="06C6935C" w14:textId="77777777" w:rsidR="004B265F" w:rsidRDefault="004B265F" w:rsidP="004B265F"/>
    <w:p w14:paraId="0B0FEE2B" w14:textId="77777777" w:rsidR="004B265F" w:rsidRDefault="004B265F" w:rsidP="004B265F"/>
    <w:p w14:paraId="7D308E81" w14:textId="77777777" w:rsidR="004B265F" w:rsidRDefault="004B265F" w:rsidP="004B265F"/>
    <w:p w14:paraId="4AD7F57B" w14:textId="47159B4C" w:rsidR="004B265F" w:rsidRDefault="004B265F" w:rsidP="004B265F"/>
    <w:p w14:paraId="22F38F39" w14:textId="77777777" w:rsidR="00AF3E95" w:rsidRDefault="00AF3E95" w:rsidP="004B265F"/>
    <w:p w14:paraId="59F14B05" w14:textId="77777777" w:rsidR="004B265F" w:rsidRDefault="004B265F" w:rsidP="004B265F"/>
    <w:p w14:paraId="18D7E8C5" w14:textId="77777777" w:rsidR="004B265F" w:rsidRDefault="004B265F" w:rsidP="004B265F"/>
    <w:p w14:paraId="7ACCA82F" w14:textId="77777777" w:rsidR="004B265F" w:rsidRDefault="004B265F" w:rsidP="004B265F">
      <w:pPr>
        <w:ind w:left="426"/>
        <w:jc w:val="center"/>
        <w:rPr>
          <w:rFonts w:ascii="Century Gothic" w:hAnsi="Century Gothic" w:cs="Arial"/>
          <w:b/>
          <w:lang w:eastAsia="en-US"/>
        </w:rPr>
      </w:pPr>
      <w:r>
        <w:rPr>
          <w:rFonts w:ascii="Century Gothic" w:hAnsi="Century Gothic" w:cs="Arial"/>
          <w:b/>
          <w:lang w:eastAsia="en-US"/>
        </w:rPr>
        <w:t>ANEXO 11</w:t>
      </w:r>
    </w:p>
    <w:p w14:paraId="185D196C" w14:textId="77777777" w:rsidR="004B265F" w:rsidRDefault="004B265F" w:rsidP="004B265F">
      <w:pPr>
        <w:spacing w:after="0" w:line="240" w:lineRule="auto"/>
        <w:jc w:val="center"/>
        <w:rPr>
          <w:rFonts w:ascii="Century Gothic" w:eastAsia="Arial" w:hAnsi="Century Gothic" w:cs="Arial"/>
          <w:b/>
        </w:rPr>
      </w:pPr>
      <w:r>
        <w:rPr>
          <w:rFonts w:ascii="Century Gothic" w:eastAsia="Arial" w:hAnsi="Century Gothic" w:cs="Arial"/>
          <w:b/>
        </w:rPr>
        <w:t>FORMATO DE PROTECCIÓN CONTRA DERECHOS DE AUTOR Y PATENTE</w:t>
      </w:r>
    </w:p>
    <w:p w14:paraId="46A511EF" w14:textId="77777777" w:rsidR="004B265F" w:rsidRDefault="004B265F" w:rsidP="004B265F">
      <w:pPr>
        <w:shd w:val="clear" w:color="auto" w:fill="FFFFFF" w:themeFill="background1"/>
        <w:spacing w:after="200" w:line="276" w:lineRule="auto"/>
        <w:jc w:val="both"/>
        <w:rPr>
          <w:rFonts w:ascii="Century Gothic" w:eastAsia="Arial" w:hAnsi="Century Gothic" w:cs="Arial"/>
          <w:color w:val="FF0000"/>
          <w:u w:val="single"/>
        </w:rPr>
      </w:pPr>
    </w:p>
    <w:p w14:paraId="45ADE586" w14:textId="77777777" w:rsidR="004B265F" w:rsidRDefault="004B265F" w:rsidP="004B265F">
      <w:pPr>
        <w:spacing w:line="256" w:lineRule="auto"/>
        <w:rPr>
          <w:rFonts w:ascii="Century Gothic" w:hAnsi="Century Gothic" w:cs="Arial"/>
          <w:lang w:eastAsia="en-US"/>
        </w:rPr>
      </w:pPr>
    </w:p>
    <w:p w14:paraId="3B4B2E81" w14:textId="12534485" w:rsidR="004B265F" w:rsidRDefault="004B265F" w:rsidP="004B265F">
      <w:pPr>
        <w:spacing w:line="256" w:lineRule="auto"/>
        <w:jc w:val="right"/>
        <w:rPr>
          <w:rFonts w:ascii="Century Gothic" w:hAnsi="Century Gothic" w:cs="Arial"/>
          <w:lang w:eastAsia="en-US"/>
        </w:rPr>
      </w:pPr>
      <w:r>
        <w:rPr>
          <w:rFonts w:ascii="Century Gothic" w:hAnsi="Century Gothic" w:cs="Arial"/>
          <w:lang w:eastAsia="en-US"/>
        </w:rPr>
        <w:t>Fecha de emisión ___ de _____ 202</w:t>
      </w:r>
      <w:r w:rsidR="00C52618">
        <w:rPr>
          <w:rFonts w:ascii="Century Gothic" w:hAnsi="Century Gothic" w:cs="Arial"/>
          <w:lang w:eastAsia="en-US"/>
        </w:rPr>
        <w:t>4</w:t>
      </w:r>
    </w:p>
    <w:p w14:paraId="4E43E91F" w14:textId="77777777" w:rsidR="004B265F" w:rsidRDefault="004B265F" w:rsidP="004B265F">
      <w:pPr>
        <w:spacing w:after="200" w:line="276" w:lineRule="auto"/>
        <w:rPr>
          <w:rFonts w:ascii="Century Gothic" w:eastAsia="Arial" w:hAnsi="Century Gothic" w:cs="Arial"/>
        </w:rPr>
      </w:pPr>
    </w:p>
    <w:p w14:paraId="1E53376F" w14:textId="77777777" w:rsidR="004B265F" w:rsidRDefault="004B265F" w:rsidP="004B265F">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798269BF" w14:textId="77777777" w:rsidR="004B265F" w:rsidRDefault="004B265F" w:rsidP="004B265F">
      <w:pPr>
        <w:spacing w:after="0" w:line="240" w:lineRule="auto"/>
        <w:rPr>
          <w:rFonts w:ascii="Century Gothic" w:eastAsia="Arial" w:hAnsi="Century Gothic" w:cs="Arial"/>
          <w:b/>
        </w:rPr>
      </w:pPr>
      <w:r>
        <w:rPr>
          <w:rFonts w:ascii="Century Gothic" w:eastAsia="Arial" w:hAnsi="Century Gothic" w:cs="Arial"/>
          <w:b/>
        </w:rPr>
        <w:t>PRESENTE</w:t>
      </w:r>
    </w:p>
    <w:p w14:paraId="1B1FCF15" w14:textId="77777777" w:rsidR="004B265F" w:rsidRDefault="004B265F" w:rsidP="004B265F">
      <w:pPr>
        <w:spacing w:after="0" w:line="240" w:lineRule="auto"/>
        <w:rPr>
          <w:rFonts w:ascii="Century Gothic" w:eastAsia="Arial" w:hAnsi="Century Gothic" w:cs="Arial"/>
          <w:b/>
        </w:rPr>
      </w:pPr>
    </w:p>
    <w:p w14:paraId="2E58147F" w14:textId="36656679" w:rsidR="004B265F" w:rsidRDefault="004B265F" w:rsidP="004B265F">
      <w:pPr>
        <w:pStyle w:val="Encabezado"/>
        <w:tabs>
          <w:tab w:val="clear" w:pos="4419"/>
          <w:tab w:val="clear" w:pos="8838"/>
          <w:tab w:val="center" w:pos="4252"/>
          <w:tab w:val="right" w:pos="8504"/>
        </w:tabs>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w:t>
      </w:r>
      <w:r w:rsidR="00265616">
        <w:rPr>
          <w:rFonts w:ascii="Century Gothic" w:eastAsia="Arial" w:hAnsi="Century Gothic" w:cs="Arial"/>
          <w:b/>
        </w:rPr>
        <w:t>LOCAL</w:t>
      </w:r>
      <w:r>
        <w:rPr>
          <w:rFonts w:ascii="Century Gothic" w:eastAsia="Arial" w:hAnsi="Century Gothic" w:cs="Arial"/>
          <w:b/>
        </w:rPr>
        <w:t xml:space="preserve"> CON CONCURRENCIA DEL COMITÉ DE ADQUISICIONES NÚMERO DE LICITACIÓN: LPCC-005/2024 PARA LA ADQUISICIÓN DE FABOTERAPICOS.</w:t>
      </w:r>
    </w:p>
    <w:p w14:paraId="04172B00" w14:textId="77777777" w:rsidR="004B265F" w:rsidRDefault="004B265F" w:rsidP="004B265F">
      <w:pPr>
        <w:tabs>
          <w:tab w:val="center" w:pos="4252"/>
          <w:tab w:val="right" w:pos="8504"/>
        </w:tabs>
        <w:spacing w:after="0" w:line="240" w:lineRule="auto"/>
        <w:jc w:val="both"/>
        <w:rPr>
          <w:rFonts w:ascii="Century Gothic" w:hAnsi="Century Gothic" w:cs="Arial"/>
          <w:lang w:eastAsia="en-US"/>
        </w:rPr>
      </w:pPr>
    </w:p>
    <w:p w14:paraId="07D950D5" w14:textId="77777777" w:rsidR="004B265F" w:rsidRDefault="004B265F" w:rsidP="004B265F">
      <w:pPr>
        <w:spacing w:line="256" w:lineRule="auto"/>
        <w:jc w:val="both"/>
        <w:rPr>
          <w:rFonts w:ascii="Century Gothic" w:hAnsi="Century Gothic" w:cs="Arial"/>
          <w:lang w:eastAsia="en-US"/>
        </w:rPr>
      </w:pPr>
      <w:r>
        <w:rPr>
          <w:rFonts w:ascii="Century Gothic" w:hAnsi="Century Gothic" w:cs="Arial"/>
          <w:lang w:eastAsia="en-US"/>
        </w:rPr>
        <w:lastRenderedPageBreak/>
        <w:t xml:space="preserve">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w:t>
      </w:r>
      <w:r w:rsidRPr="00265616">
        <w:rPr>
          <w:rFonts w:ascii="Century Gothic" w:hAnsi="Century Gothic" w:cs="Arial"/>
          <w:highlight w:val="yellow"/>
          <w:lang w:eastAsia="en-US"/>
        </w:rPr>
        <w:t>nacional o internacional.</w:t>
      </w:r>
    </w:p>
    <w:p w14:paraId="36FEA6D7" w14:textId="77777777" w:rsidR="004B265F" w:rsidRDefault="004B265F" w:rsidP="004B265F">
      <w:pPr>
        <w:spacing w:line="256" w:lineRule="auto"/>
        <w:jc w:val="both"/>
        <w:rPr>
          <w:rFonts w:ascii="Century Gothic" w:hAnsi="Century Gothic" w:cs="Arial"/>
          <w:lang w:eastAsia="en-US"/>
        </w:rPr>
      </w:pPr>
      <w:r>
        <w:rPr>
          <w:rFonts w:ascii="Century Gothic" w:hAnsi="Century Gothic" w:cs="Arial"/>
          <w:lang w:eastAsia="en-US"/>
        </w:rPr>
        <w:t>Por lo anterior, manifiesto en este acto, que no se encuentra en ninguno de los supuestos de infracción a la Ley Federal de Derechos de Autor, ni a la Ley de la Propiedad Industrial.</w:t>
      </w:r>
    </w:p>
    <w:p w14:paraId="62534711" w14:textId="77777777" w:rsidR="004B265F" w:rsidRDefault="004B265F" w:rsidP="004B265F">
      <w:pPr>
        <w:spacing w:line="256" w:lineRule="auto"/>
        <w:jc w:val="both"/>
        <w:rPr>
          <w:rFonts w:ascii="Century Gothic" w:hAnsi="Century Gothic" w:cs="Arial"/>
          <w:lang w:eastAsia="en-US"/>
        </w:rPr>
      </w:pPr>
      <w:r>
        <w:rPr>
          <w:rFonts w:ascii="Century Gothic"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2FDA4386" w14:textId="77777777" w:rsidR="004B265F" w:rsidRDefault="004B265F" w:rsidP="004B265F">
      <w:pPr>
        <w:spacing w:line="256" w:lineRule="auto"/>
        <w:rPr>
          <w:rFonts w:ascii="Century Gothic" w:hAnsi="Century Gothic" w:cs="Arial"/>
          <w:lang w:eastAsia="en-US"/>
        </w:rPr>
      </w:pPr>
    </w:p>
    <w:p w14:paraId="635D382E" w14:textId="77777777" w:rsidR="004B265F" w:rsidRDefault="004B265F" w:rsidP="004B265F">
      <w:pPr>
        <w:spacing w:line="256" w:lineRule="auto"/>
        <w:rPr>
          <w:rFonts w:ascii="Century Gothic" w:hAnsi="Century Gothic" w:cs="Arial"/>
          <w:lang w:eastAsia="en-US"/>
        </w:rPr>
      </w:pPr>
      <w:r>
        <w:rPr>
          <w:rFonts w:ascii="Century Gothic" w:hAnsi="Century Gothic" w:cs="Arial"/>
          <w:lang w:eastAsia="en-US"/>
        </w:rPr>
        <w:t>Sin más por el momento quedo a sus órdenes.</w:t>
      </w:r>
    </w:p>
    <w:p w14:paraId="0A412803" w14:textId="77777777" w:rsidR="004B265F" w:rsidRDefault="004B265F" w:rsidP="004B265F">
      <w:pPr>
        <w:spacing w:line="256" w:lineRule="auto"/>
        <w:rPr>
          <w:rFonts w:ascii="Century Gothic" w:hAnsi="Century Gothic" w:cs="Arial"/>
          <w:lang w:eastAsia="en-US"/>
        </w:rPr>
      </w:pPr>
    </w:p>
    <w:p w14:paraId="00A8B2C4" w14:textId="77777777" w:rsidR="004B265F" w:rsidRDefault="004B265F" w:rsidP="004B265F">
      <w:pPr>
        <w:jc w:val="both"/>
        <w:rPr>
          <w:rFonts w:ascii="Century Gothic" w:hAnsi="Century Gothic" w:cs="Arial"/>
          <w:lang w:eastAsia="en-US"/>
        </w:rPr>
      </w:pPr>
    </w:p>
    <w:p w14:paraId="62DEBB1B" w14:textId="77777777" w:rsidR="004B265F" w:rsidRDefault="004B265F" w:rsidP="004B265F">
      <w:pPr>
        <w:jc w:val="center"/>
        <w:rPr>
          <w:rFonts w:ascii="Century Gothic" w:hAnsi="Century Gothic" w:cs="Arial"/>
          <w:lang w:eastAsia="en-US"/>
        </w:rPr>
      </w:pPr>
    </w:p>
    <w:p w14:paraId="15BCD39A" w14:textId="77777777" w:rsidR="004B265F" w:rsidRDefault="004B265F" w:rsidP="004B265F">
      <w:pPr>
        <w:spacing w:after="0" w:line="276" w:lineRule="auto"/>
        <w:jc w:val="center"/>
        <w:rPr>
          <w:rFonts w:ascii="Century Gothic" w:eastAsia="Arial" w:hAnsi="Century Gothic" w:cs="Arial"/>
        </w:rPr>
      </w:pPr>
      <w:r>
        <w:rPr>
          <w:rFonts w:ascii="Century Gothic" w:eastAsia="Arial" w:hAnsi="Century Gothic" w:cs="Arial"/>
        </w:rPr>
        <w:t>Nombre y firma</w:t>
      </w:r>
    </w:p>
    <w:p w14:paraId="080E8341" w14:textId="77777777" w:rsidR="004B265F" w:rsidRDefault="004B265F" w:rsidP="004B265F">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2FCE12F4" w14:textId="77777777" w:rsidR="004B265F" w:rsidRDefault="004B265F" w:rsidP="004B265F">
      <w:pPr>
        <w:ind w:firstLineChars="1500" w:firstLine="3300"/>
        <w:jc w:val="both"/>
        <w:rPr>
          <w:rFonts w:ascii="Century Gothic" w:eastAsia="Arial" w:hAnsi="Century Gothic" w:cs="Arial"/>
        </w:rPr>
      </w:pPr>
      <w:r>
        <w:rPr>
          <w:rFonts w:ascii="Century Gothic" w:eastAsia="Arial" w:hAnsi="Century Gothic" w:cs="Arial"/>
        </w:rPr>
        <w:t>(Lugar y fecha)</w:t>
      </w:r>
    </w:p>
    <w:p w14:paraId="0FB9F947" w14:textId="77777777" w:rsidR="004B265F" w:rsidRDefault="004B265F" w:rsidP="004B265F">
      <w:pPr>
        <w:ind w:firstLineChars="1500" w:firstLine="3300"/>
        <w:jc w:val="both"/>
        <w:rPr>
          <w:rFonts w:ascii="Century Gothic" w:eastAsia="Arial" w:hAnsi="Century Gothic" w:cs="Arial"/>
        </w:rPr>
      </w:pPr>
    </w:p>
    <w:p w14:paraId="6C9CDC14" w14:textId="77777777" w:rsidR="004B265F" w:rsidRDefault="004B265F" w:rsidP="004B265F">
      <w:pPr>
        <w:ind w:firstLineChars="1500" w:firstLine="3300"/>
        <w:jc w:val="both"/>
        <w:rPr>
          <w:rFonts w:ascii="Century Gothic" w:eastAsia="Arial" w:hAnsi="Century Gothic" w:cs="Arial"/>
        </w:rPr>
      </w:pPr>
    </w:p>
    <w:p w14:paraId="58B3C973" w14:textId="77777777" w:rsidR="004B265F" w:rsidRDefault="004B265F" w:rsidP="004B265F">
      <w:pPr>
        <w:ind w:firstLineChars="1500" w:firstLine="3300"/>
        <w:jc w:val="both"/>
        <w:rPr>
          <w:rFonts w:ascii="Century Gothic" w:eastAsia="Arial" w:hAnsi="Century Gothic" w:cs="Arial"/>
        </w:rPr>
      </w:pPr>
    </w:p>
    <w:p w14:paraId="0444270F" w14:textId="77777777" w:rsidR="004B265F" w:rsidRDefault="004B265F" w:rsidP="004B265F">
      <w:pPr>
        <w:ind w:firstLineChars="1500" w:firstLine="3300"/>
        <w:jc w:val="both"/>
        <w:rPr>
          <w:rFonts w:ascii="Century Gothic" w:eastAsia="Arial" w:hAnsi="Century Gothic" w:cs="Arial"/>
        </w:rPr>
      </w:pPr>
    </w:p>
    <w:p w14:paraId="459B1B9A" w14:textId="77777777" w:rsidR="004B265F" w:rsidRDefault="004B265F" w:rsidP="004B265F">
      <w:pPr>
        <w:ind w:firstLineChars="1500" w:firstLine="3300"/>
        <w:jc w:val="both"/>
        <w:rPr>
          <w:rFonts w:ascii="Century Gothic" w:eastAsia="Arial" w:hAnsi="Century Gothic" w:cs="Arial"/>
        </w:rPr>
      </w:pPr>
    </w:p>
    <w:p w14:paraId="6A7EC2C7" w14:textId="77777777" w:rsidR="004B265F" w:rsidRDefault="004B265F" w:rsidP="004B265F">
      <w:pPr>
        <w:jc w:val="both"/>
        <w:rPr>
          <w:rFonts w:ascii="Century Gothic" w:eastAsia="Arial" w:hAnsi="Century Gothic" w:cs="Arial"/>
        </w:rPr>
      </w:pPr>
    </w:p>
    <w:p w14:paraId="1C033259" w14:textId="77777777" w:rsidR="004B265F" w:rsidRDefault="004B265F" w:rsidP="004B265F">
      <w:pPr>
        <w:rPr>
          <w:rFonts w:ascii="Century Gothic" w:eastAsia="Arial" w:hAnsi="Century Gothic" w:cs="Arial"/>
        </w:rPr>
      </w:pPr>
    </w:p>
    <w:p w14:paraId="41AF42F2" w14:textId="77777777" w:rsidR="004B265F" w:rsidRDefault="004B265F" w:rsidP="004B265F">
      <w:pPr>
        <w:tabs>
          <w:tab w:val="left" w:pos="1575"/>
        </w:tabs>
        <w:spacing w:after="200" w:line="276" w:lineRule="auto"/>
        <w:jc w:val="center"/>
        <w:rPr>
          <w:rFonts w:ascii="Century Gothic" w:hAnsi="Century Gothic" w:cs="Arial"/>
          <w:b/>
          <w:lang w:eastAsia="en-US"/>
        </w:rPr>
      </w:pPr>
      <w:r>
        <w:rPr>
          <w:rFonts w:ascii="Century Gothic" w:hAnsi="Century Gothic" w:cs="Arial"/>
          <w:b/>
          <w:lang w:eastAsia="en-US"/>
        </w:rPr>
        <w:t>ANEXO 12</w:t>
      </w:r>
    </w:p>
    <w:p w14:paraId="7BA803BE" w14:textId="77777777" w:rsidR="004B265F" w:rsidRDefault="004B265F" w:rsidP="004B265F">
      <w:pPr>
        <w:spacing w:after="200" w:line="276" w:lineRule="auto"/>
        <w:jc w:val="center"/>
        <w:rPr>
          <w:rFonts w:ascii="Century Gothic" w:hAnsi="Century Gothic" w:cs="Arial"/>
          <w:b/>
          <w:lang w:eastAsia="en-US"/>
        </w:rPr>
      </w:pPr>
      <w:r>
        <w:rPr>
          <w:rFonts w:ascii="Century Gothic" w:hAnsi="Century Gothic" w:cs="Arial"/>
          <w:b/>
          <w:lang w:eastAsia="en-US"/>
        </w:rPr>
        <w:t>FORMATO PARA CAMBIO DE MEDICAMENTO PRÓXIMO A CADUCAR</w:t>
      </w:r>
    </w:p>
    <w:p w14:paraId="77A49B50" w14:textId="77777777" w:rsidR="004B265F" w:rsidRDefault="004B265F" w:rsidP="004B265F">
      <w:pPr>
        <w:spacing w:after="200" w:line="276" w:lineRule="auto"/>
        <w:jc w:val="center"/>
        <w:rPr>
          <w:rFonts w:ascii="Century Gothic" w:hAnsi="Century Gothic" w:cs="Arial"/>
          <w:b/>
          <w:lang w:eastAsia="en-US"/>
        </w:rPr>
      </w:pPr>
    </w:p>
    <w:p w14:paraId="00E73FAE" w14:textId="6BCBA47F" w:rsidR="004B265F" w:rsidRDefault="004B265F" w:rsidP="004B265F">
      <w:pPr>
        <w:spacing w:after="0" w:line="276" w:lineRule="auto"/>
        <w:jc w:val="right"/>
        <w:rPr>
          <w:rFonts w:ascii="Century Gothic" w:hAnsi="Century Gothic" w:cs="Arial"/>
          <w:lang w:eastAsia="en-US"/>
        </w:rPr>
      </w:pPr>
      <w:r>
        <w:rPr>
          <w:rFonts w:ascii="Century Gothic" w:hAnsi="Century Gothic" w:cs="Arial"/>
          <w:lang w:eastAsia="en-US"/>
        </w:rPr>
        <w:t>Fecha de emisión ___ de ____ 202</w:t>
      </w:r>
      <w:r w:rsidR="00C52618">
        <w:rPr>
          <w:rFonts w:ascii="Century Gothic" w:hAnsi="Century Gothic" w:cs="Arial"/>
          <w:lang w:eastAsia="en-US"/>
        </w:rPr>
        <w:t>4</w:t>
      </w:r>
    </w:p>
    <w:p w14:paraId="4282B42D" w14:textId="77777777" w:rsidR="004B265F" w:rsidRDefault="004B265F" w:rsidP="004B265F">
      <w:pPr>
        <w:spacing w:after="200" w:line="276" w:lineRule="auto"/>
        <w:jc w:val="both"/>
        <w:rPr>
          <w:rFonts w:ascii="Century Gothic" w:hAnsi="Century Gothic" w:cs="Arial"/>
          <w:b/>
          <w:lang w:eastAsia="en-US"/>
        </w:rPr>
      </w:pPr>
    </w:p>
    <w:p w14:paraId="2B470482" w14:textId="77777777" w:rsidR="004B265F" w:rsidRDefault="004B265F" w:rsidP="004B265F">
      <w:pPr>
        <w:spacing w:after="200" w:line="276" w:lineRule="auto"/>
        <w:jc w:val="both"/>
        <w:rPr>
          <w:rFonts w:ascii="Century Gothic" w:hAnsi="Century Gothic" w:cs="Arial"/>
          <w:b/>
          <w:lang w:eastAsia="en-US"/>
        </w:rPr>
      </w:pPr>
    </w:p>
    <w:p w14:paraId="5E84AC37" w14:textId="77777777" w:rsidR="004B265F" w:rsidRDefault="004B265F" w:rsidP="004B265F">
      <w:pPr>
        <w:spacing w:after="200" w:line="240" w:lineRule="auto"/>
        <w:rPr>
          <w:rFonts w:ascii="Century Gothic" w:eastAsia="Arial" w:hAnsi="Century Gothic" w:cs="Arial"/>
          <w:b/>
        </w:rPr>
      </w:pPr>
      <w:r>
        <w:rPr>
          <w:rFonts w:ascii="Century Gothic" w:eastAsia="Arial" w:hAnsi="Century Gothic" w:cs="Arial"/>
          <w:b/>
        </w:rPr>
        <w:t xml:space="preserve">ORGANISMO PÚBLICO DESCENTRALIZADO </w:t>
      </w:r>
      <w:r>
        <w:rPr>
          <w:rFonts w:ascii="Arial" w:eastAsia="Arial" w:hAnsi="Arial" w:cs="Arial"/>
          <w:b/>
        </w:rPr>
        <w:t>‎‎</w:t>
      </w:r>
    </w:p>
    <w:p w14:paraId="22CFB4A4" w14:textId="77777777" w:rsidR="004B265F" w:rsidRDefault="004B265F" w:rsidP="004B265F">
      <w:pPr>
        <w:spacing w:after="200" w:line="240" w:lineRule="auto"/>
        <w:rPr>
          <w:rFonts w:ascii="Century Gothic" w:eastAsia="Arial" w:hAnsi="Century Gothic" w:cs="Arial"/>
          <w:b/>
        </w:rPr>
      </w:pPr>
      <w:r>
        <w:rPr>
          <w:rFonts w:ascii="Century Gothic" w:eastAsia="Arial" w:hAnsi="Century Gothic" w:cs="Arial"/>
          <w:b/>
        </w:rPr>
        <w:t>“SERVICIOS DE SALUD DEL MUNICIPIO DE ZAPOPAN”</w:t>
      </w:r>
    </w:p>
    <w:p w14:paraId="1551B852" w14:textId="77777777" w:rsidR="004B265F" w:rsidRDefault="004B265F" w:rsidP="004B265F">
      <w:pPr>
        <w:spacing w:after="200" w:line="240" w:lineRule="auto"/>
        <w:rPr>
          <w:rFonts w:ascii="Century Gothic" w:eastAsia="Arial" w:hAnsi="Century Gothic" w:cs="Arial"/>
          <w:b/>
        </w:rPr>
      </w:pPr>
      <w:r>
        <w:rPr>
          <w:rFonts w:ascii="Century Gothic" w:eastAsia="Arial" w:hAnsi="Century Gothic" w:cs="Arial"/>
          <w:b/>
        </w:rPr>
        <w:t>PRESENTE</w:t>
      </w:r>
    </w:p>
    <w:p w14:paraId="7B18D2DD" w14:textId="77777777" w:rsidR="004B265F" w:rsidRDefault="004B265F" w:rsidP="004B265F">
      <w:pPr>
        <w:spacing w:after="200" w:line="240" w:lineRule="auto"/>
        <w:rPr>
          <w:rFonts w:ascii="Century Gothic" w:eastAsia="Arial" w:hAnsi="Century Gothic" w:cs="Arial"/>
          <w:b/>
        </w:rPr>
      </w:pPr>
    </w:p>
    <w:p w14:paraId="025E6784" w14:textId="1C798209" w:rsidR="004B265F" w:rsidRDefault="004B265F" w:rsidP="004B265F">
      <w:pPr>
        <w:pStyle w:val="Encabezado"/>
        <w:tabs>
          <w:tab w:val="clear" w:pos="4419"/>
          <w:tab w:val="clear" w:pos="8838"/>
          <w:tab w:val="center" w:pos="4252"/>
          <w:tab w:val="right" w:pos="8504"/>
        </w:tabs>
        <w:jc w:val="both"/>
        <w:rPr>
          <w:rFonts w:ascii="Century Gothic" w:hAnsi="Century Gothic"/>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w:t>
      </w:r>
      <w:r w:rsidR="00265616">
        <w:rPr>
          <w:rFonts w:ascii="Century Gothic" w:eastAsia="Arial" w:hAnsi="Century Gothic" w:cs="Arial"/>
          <w:b/>
        </w:rPr>
        <w:t>LOCAL</w:t>
      </w:r>
      <w:r>
        <w:rPr>
          <w:rFonts w:ascii="Century Gothic" w:eastAsia="Arial" w:hAnsi="Century Gothic" w:cs="Arial"/>
          <w:b/>
        </w:rPr>
        <w:t xml:space="preserve"> CON CONCURRENCIA DEL COMITÉ DE ADQUISICIONES NÚMERO DE LICITACIÓN: LPCC 005/2025 PARA LA ADQUISICIÓN DE FABOTERAPICOS</w:t>
      </w:r>
    </w:p>
    <w:p w14:paraId="7AB5F6E9" w14:textId="77777777" w:rsidR="004B265F" w:rsidRDefault="004B265F" w:rsidP="004B265F">
      <w:pPr>
        <w:spacing w:after="200" w:line="276" w:lineRule="auto"/>
        <w:jc w:val="both"/>
        <w:rPr>
          <w:rFonts w:ascii="Century Gothic" w:hAnsi="Century Gothic" w:cs="Arial"/>
          <w:lang w:eastAsia="en-US"/>
        </w:rPr>
      </w:pPr>
    </w:p>
    <w:p w14:paraId="31CE3F2F" w14:textId="77777777" w:rsidR="004B265F" w:rsidRDefault="004B265F" w:rsidP="004B265F">
      <w:pPr>
        <w:spacing w:after="200" w:line="276" w:lineRule="auto"/>
        <w:jc w:val="both"/>
        <w:rPr>
          <w:rFonts w:ascii="Century Gothic" w:hAnsi="Century Gothic" w:cs="Arial"/>
          <w:lang w:eastAsia="en-US"/>
        </w:rPr>
      </w:pPr>
      <w:r>
        <w:rPr>
          <w:rFonts w:ascii="Century Gothic" w:hAnsi="Century Gothic" w:cs="Arial"/>
          <w:lang w:eastAsia="en-US"/>
        </w:rPr>
        <w:t xml:space="preserve">Sobre el particular, quien suscribe </w:t>
      </w:r>
      <w:r>
        <w:rPr>
          <w:rFonts w:ascii="Century Gothic" w:hAnsi="Century Gothic" w:cs="Arial"/>
          <w:b/>
          <w:u w:val="single"/>
          <w:lang w:eastAsia="en-US"/>
        </w:rPr>
        <w:t>C. Nombre completo del representante legal del Licitante</w:t>
      </w:r>
      <w:r>
        <w:rPr>
          <w:rFonts w:ascii="Century Gothic" w:hAnsi="Century Gothic" w:cs="Arial"/>
          <w:lang w:eastAsia="en-US"/>
        </w:rPr>
        <w:t>, bajo protesta de decir verdad, en nombre propio y de mí representado nombre completo</w:t>
      </w:r>
      <w:r>
        <w:rPr>
          <w:rFonts w:ascii="Century Gothic" w:hAnsi="Century Gothic" w:cs="Arial"/>
          <w:b/>
          <w:u w:val="single"/>
          <w:lang w:eastAsia="en-US"/>
        </w:rPr>
        <w:t xml:space="preserve"> del Licitante</w:t>
      </w:r>
      <w:r>
        <w:rPr>
          <w:rFonts w:ascii="Century Gothic" w:hAnsi="Century Gothic" w:cs="Arial"/>
          <w:lang w:eastAsia="en-US"/>
        </w:rPr>
        <w:t>, en caso de ser diferente al del representante legal, MANIFIESTO Y ME COMPROMETO BAJO PROTESTA DE DECIR VERDAD LO SIGUIENTE:</w:t>
      </w:r>
    </w:p>
    <w:p w14:paraId="505AC644" w14:textId="77777777" w:rsidR="004B265F" w:rsidRDefault="004B265F" w:rsidP="004B265F">
      <w:pPr>
        <w:spacing w:after="200" w:line="276" w:lineRule="auto"/>
        <w:jc w:val="both"/>
        <w:rPr>
          <w:rFonts w:ascii="Century Gothic" w:hAnsi="Century Gothic" w:cs="Arial"/>
          <w:lang w:eastAsia="en-US"/>
        </w:rPr>
      </w:pPr>
    </w:p>
    <w:p w14:paraId="4574F086" w14:textId="77777777" w:rsidR="004B265F" w:rsidRDefault="004B265F" w:rsidP="004B265F">
      <w:pPr>
        <w:spacing w:after="200" w:line="276" w:lineRule="auto"/>
        <w:jc w:val="both"/>
        <w:rPr>
          <w:rFonts w:ascii="Century Gothic" w:hAnsi="Century Gothic" w:cs="Arial"/>
          <w:lang w:eastAsia="en-US"/>
        </w:rPr>
      </w:pPr>
      <w:r>
        <w:rPr>
          <w:rFonts w:ascii="Century Gothic" w:eastAsia="Arial" w:hAnsi="Century Gothic" w:cs="Arial"/>
          <w:b/>
        </w:rPr>
        <w:t>Que oferto una CADUCIDAD no menor a 12 meses a la fecha de la entrega del bien,</w:t>
      </w:r>
      <w:r>
        <w:rPr>
          <w:rFonts w:ascii="Century Gothic" w:eastAsia="Arial" w:hAnsi="Century Gothic" w:cs="Arial"/>
          <w:b/>
          <w:color w:val="000000"/>
        </w:rPr>
        <w:t xml:space="preserve"> y me responsabilizo a realizar el </w:t>
      </w:r>
      <w:r>
        <w:rPr>
          <w:rFonts w:ascii="Century Gothic" w:eastAsia="Arial" w:hAnsi="Century Gothic" w:cs="Arial"/>
          <w:b/>
        </w:rPr>
        <w:t>cambio de medicamento próximo a caducar en un lapso no mayor a 20 días hábiles posteriores a la recepción de la notificación correspondiente.</w:t>
      </w:r>
    </w:p>
    <w:p w14:paraId="323C2C02" w14:textId="77777777" w:rsidR="004B265F" w:rsidRDefault="004B265F" w:rsidP="004B265F">
      <w:pPr>
        <w:spacing w:after="200" w:line="276" w:lineRule="auto"/>
        <w:jc w:val="both"/>
        <w:rPr>
          <w:rFonts w:ascii="Century Gothic" w:hAnsi="Century Gothic" w:cs="Arial"/>
          <w:lang w:eastAsia="en-US"/>
        </w:rPr>
      </w:pPr>
    </w:p>
    <w:p w14:paraId="49710EB6" w14:textId="77777777" w:rsidR="004B265F" w:rsidRDefault="004B265F" w:rsidP="004B265F">
      <w:pPr>
        <w:rPr>
          <w:rFonts w:ascii="Century Gothic" w:hAnsi="Century Gothic" w:cs="Arial"/>
          <w:lang w:eastAsia="en-US"/>
        </w:rPr>
      </w:pPr>
    </w:p>
    <w:p w14:paraId="114E289F" w14:textId="77777777" w:rsidR="004B265F" w:rsidRDefault="004B265F" w:rsidP="004B265F">
      <w:pPr>
        <w:rPr>
          <w:rFonts w:ascii="Century Gothic" w:hAnsi="Century Gothic" w:cs="Arial"/>
          <w:lang w:eastAsia="en-US"/>
        </w:rPr>
      </w:pPr>
    </w:p>
    <w:p w14:paraId="7E7920B1" w14:textId="77777777" w:rsidR="004B265F" w:rsidRDefault="004B265F" w:rsidP="004B265F">
      <w:pPr>
        <w:rPr>
          <w:rFonts w:ascii="Century Gothic" w:hAnsi="Century Gothic" w:cs="Arial"/>
          <w:lang w:eastAsia="en-US"/>
        </w:rPr>
      </w:pPr>
    </w:p>
    <w:p w14:paraId="07E82AB4" w14:textId="77777777" w:rsidR="004B265F" w:rsidRDefault="004B265F" w:rsidP="004B265F">
      <w:pPr>
        <w:rPr>
          <w:rFonts w:ascii="Century Gothic" w:hAnsi="Century Gothic" w:cs="Arial"/>
          <w:lang w:eastAsia="en-US"/>
        </w:rPr>
      </w:pPr>
    </w:p>
    <w:p w14:paraId="70BAED5D" w14:textId="77777777" w:rsidR="004B265F" w:rsidRDefault="004B265F" w:rsidP="004B265F">
      <w:pPr>
        <w:spacing w:after="0" w:line="276" w:lineRule="auto"/>
        <w:jc w:val="center"/>
        <w:rPr>
          <w:rFonts w:ascii="Century Gothic" w:eastAsia="Arial" w:hAnsi="Century Gothic" w:cs="Arial"/>
        </w:rPr>
      </w:pPr>
      <w:r>
        <w:rPr>
          <w:rFonts w:ascii="Century Gothic" w:eastAsia="Arial" w:hAnsi="Century Gothic" w:cs="Arial"/>
        </w:rPr>
        <w:t>Nombre y firma</w:t>
      </w:r>
    </w:p>
    <w:p w14:paraId="4E310EE8" w14:textId="77777777" w:rsidR="004B265F" w:rsidRDefault="004B265F" w:rsidP="004B265F">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4B15B984" w14:textId="77777777" w:rsidR="004B265F" w:rsidRDefault="004B265F" w:rsidP="004B265F">
      <w:pPr>
        <w:spacing w:after="0" w:line="276" w:lineRule="auto"/>
        <w:jc w:val="center"/>
        <w:rPr>
          <w:rFonts w:ascii="Century Gothic" w:eastAsia="Arial" w:hAnsi="Century Gothic" w:cs="Arial"/>
        </w:rPr>
      </w:pPr>
      <w:r>
        <w:rPr>
          <w:rFonts w:ascii="Century Gothic" w:eastAsia="Arial" w:hAnsi="Century Gothic" w:cs="Arial"/>
        </w:rPr>
        <w:t>(Lugar y fecha)</w:t>
      </w:r>
    </w:p>
    <w:p w14:paraId="1B7AD1A0" w14:textId="77777777" w:rsidR="004B265F" w:rsidRDefault="004B265F" w:rsidP="004B265F">
      <w:pPr>
        <w:rPr>
          <w:rFonts w:ascii="Century Gothic" w:hAnsi="Century Gothic"/>
        </w:rPr>
      </w:pPr>
    </w:p>
    <w:p w14:paraId="51C8A457" w14:textId="77777777" w:rsidR="004B265F" w:rsidRDefault="004B265F" w:rsidP="004B265F">
      <w:pPr>
        <w:rPr>
          <w:rFonts w:ascii="Century Gothic" w:hAnsi="Century Gothic" w:cs="Arial"/>
          <w:lang w:eastAsia="en-US"/>
        </w:rPr>
      </w:pPr>
    </w:p>
    <w:p w14:paraId="195586CF" w14:textId="77777777" w:rsidR="004B265F" w:rsidRDefault="004B265F" w:rsidP="004B265F">
      <w:pPr>
        <w:ind w:firstLineChars="1500" w:firstLine="3300"/>
        <w:jc w:val="both"/>
        <w:rPr>
          <w:rFonts w:ascii="Century Gothic" w:eastAsia="Arial" w:hAnsi="Century Gothic" w:cs="Arial"/>
        </w:rPr>
      </w:pPr>
    </w:p>
    <w:p w14:paraId="0E35494D" w14:textId="59EA24E2" w:rsidR="00231F76" w:rsidRPr="00231F76" w:rsidRDefault="00231F76">
      <w:pPr>
        <w:rPr>
          <w:rFonts w:asciiTheme="majorHAnsi" w:hAnsiTheme="majorHAnsi" w:cstheme="majorHAnsi"/>
          <w:sz w:val="24"/>
          <w:szCs w:val="24"/>
        </w:rPr>
      </w:pPr>
    </w:p>
    <w:p w14:paraId="32F28E4A" w14:textId="25D495B7" w:rsidR="00742541" w:rsidRPr="00E632BF" w:rsidRDefault="00742541">
      <w:pPr>
        <w:rPr>
          <w:rFonts w:asciiTheme="minorHAnsi" w:hAnsiTheme="minorHAnsi" w:cstheme="minorHAnsi"/>
          <w:sz w:val="24"/>
          <w:szCs w:val="24"/>
        </w:rPr>
      </w:pPr>
    </w:p>
    <w:p w14:paraId="757E9D03" w14:textId="269D804E"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t>FORMATO A (Sobre 1)</w:t>
      </w:r>
    </w:p>
    <w:p w14:paraId="267CE7E6" w14:textId="310DD94C"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00943F88">
        <w:rPr>
          <w:rFonts w:asciiTheme="minorHAnsi" w:hAnsiTheme="minorHAnsi" w:cstheme="minorHAnsi"/>
          <w:b/>
          <w:sz w:val="24"/>
          <w:szCs w:val="24"/>
          <w:u w:val="single"/>
        </w:rPr>
        <w:t>PROPUESTA TÉCC</w:t>
      </w:r>
      <w:r w:rsidRPr="00231F76">
        <w:rPr>
          <w:rFonts w:asciiTheme="minorHAnsi" w:hAnsiTheme="minorHAnsi" w:cstheme="minorHAnsi"/>
          <w:b/>
          <w:sz w:val="24"/>
          <w:szCs w:val="24"/>
          <w:u w:val="single"/>
        </w:rPr>
        <w:t>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748FABFA"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lastRenderedPageBreak/>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102B6DE2" w14:textId="57A869E1" w:rsidR="00BD6C7F" w:rsidRPr="00E632BF" w:rsidRDefault="00BD6C7F" w:rsidP="00BD6C7F">
      <w:pPr>
        <w:rPr>
          <w:rFonts w:asciiTheme="minorHAnsi" w:hAnsiTheme="minorHAnsi" w:cstheme="minorHAnsi"/>
          <w:sz w:val="24"/>
          <w:szCs w:val="24"/>
        </w:rPr>
      </w:pPr>
    </w:p>
    <w:p w14:paraId="72F2BC6B" w14:textId="242A2DD7" w:rsidR="00BD6C7F" w:rsidRPr="00E632BF" w:rsidRDefault="00BD6C7F" w:rsidP="00BD6C7F">
      <w:pPr>
        <w:rPr>
          <w:rFonts w:asciiTheme="minorHAnsi" w:hAnsiTheme="minorHAnsi" w:cstheme="minorHAnsi"/>
          <w:sz w:val="24"/>
          <w:szCs w:val="24"/>
        </w:rPr>
      </w:pPr>
    </w:p>
    <w:p w14:paraId="012D4855" w14:textId="4CD51C1D" w:rsidR="00BD6C7F" w:rsidRPr="00E632BF" w:rsidRDefault="00BD6C7F" w:rsidP="00BD6C7F">
      <w:pPr>
        <w:tabs>
          <w:tab w:val="left" w:pos="7282"/>
        </w:tabs>
        <w:rPr>
          <w:rFonts w:asciiTheme="minorHAnsi" w:hAnsiTheme="minorHAnsi" w:cstheme="minorHAnsi"/>
          <w:sz w:val="24"/>
          <w:szCs w:val="24"/>
        </w:rPr>
      </w:pPr>
      <w:r w:rsidRPr="00E632BF">
        <w:rPr>
          <w:rFonts w:asciiTheme="minorHAnsi" w:hAnsiTheme="minorHAnsi" w:cstheme="minorHAnsi"/>
          <w:sz w:val="24"/>
          <w:szCs w:val="24"/>
        </w:rPr>
        <w:tab/>
      </w:r>
    </w:p>
    <w:p w14:paraId="26A47348" w14:textId="4A49D6AF" w:rsidR="00BD6C7F" w:rsidRPr="00E632BF" w:rsidRDefault="00BD6C7F" w:rsidP="00BD6C7F">
      <w:pPr>
        <w:tabs>
          <w:tab w:val="left" w:pos="7282"/>
        </w:tabs>
        <w:rPr>
          <w:rFonts w:asciiTheme="minorHAnsi" w:hAnsiTheme="minorHAnsi" w:cstheme="minorHAnsi"/>
          <w:sz w:val="24"/>
          <w:szCs w:val="24"/>
        </w:rPr>
      </w:pPr>
    </w:p>
    <w:p w14:paraId="2A3C08DD" w14:textId="22D6D41E"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lastRenderedPageBreak/>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77777777" w:rsidR="00BD6C7F" w:rsidRPr="00E632BF" w:rsidRDefault="00BD6C7F" w:rsidP="00BD6C7F">
      <w:pPr>
        <w:tabs>
          <w:tab w:val="left" w:pos="7282"/>
        </w:tabs>
        <w:rPr>
          <w:rFonts w:asciiTheme="minorHAnsi" w:hAnsiTheme="minorHAnsi" w:cstheme="minorHAnsi"/>
          <w:sz w:val="24"/>
          <w:szCs w:val="24"/>
        </w:rPr>
      </w:pPr>
    </w:p>
    <w:sectPr w:rsidR="00BD6C7F" w:rsidRPr="00E632BF"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6D438" w14:textId="77777777" w:rsidR="00D40F84" w:rsidRDefault="00D40F84">
      <w:pPr>
        <w:spacing w:line="240" w:lineRule="auto"/>
      </w:pPr>
      <w:r>
        <w:separator/>
      </w:r>
    </w:p>
  </w:endnote>
  <w:endnote w:type="continuationSeparator" w:id="0">
    <w:p w14:paraId="5863AF60" w14:textId="77777777" w:rsidR="00D40F84" w:rsidRDefault="00D40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33516153" w:rsidR="0037144A" w:rsidRDefault="0037144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03A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03A3">
              <w:rPr>
                <w:b/>
                <w:bCs/>
                <w:noProof/>
              </w:rPr>
              <w:t>32</w:t>
            </w:r>
            <w:r>
              <w:rPr>
                <w:b/>
                <w:bCs/>
                <w:sz w:val="24"/>
                <w:szCs w:val="24"/>
              </w:rPr>
              <w:fldChar w:fldCharType="end"/>
            </w:r>
          </w:p>
        </w:sdtContent>
      </w:sdt>
    </w:sdtContent>
  </w:sdt>
  <w:p w14:paraId="606491F1" w14:textId="77777777" w:rsidR="0037144A" w:rsidRDefault="003714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434D4" w14:textId="77777777" w:rsidR="00D40F84" w:rsidRDefault="00D40F84">
      <w:pPr>
        <w:spacing w:after="0"/>
      </w:pPr>
      <w:r>
        <w:separator/>
      </w:r>
    </w:p>
  </w:footnote>
  <w:footnote w:type="continuationSeparator" w:id="0">
    <w:p w14:paraId="11C9FE83" w14:textId="77777777" w:rsidR="00D40F84" w:rsidRDefault="00D40F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EA111" w14:textId="521A8D1F" w:rsidR="0037144A" w:rsidRDefault="0037144A" w:rsidP="00280FC7">
    <w:pPr>
      <w:pStyle w:val="Encabezado"/>
      <w:tabs>
        <w:tab w:val="clear" w:pos="4419"/>
        <w:tab w:val="clear" w:pos="8838"/>
        <w:tab w:val="center" w:pos="4252"/>
        <w:tab w:val="right" w:pos="8504"/>
      </w:tabs>
      <w:ind w:left="2977" w:right="-423"/>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 xml:space="preserve">TORIA LICITACIÓN PÚBLICA </w:t>
    </w:r>
    <w:r w:rsidR="00265616" w:rsidRPr="00C20D72">
      <w:rPr>
        <w:rFonts w:ascii="Century Gothic" w:eastAsia="Arial" w:hAnsi="Century Gothic" w:cs="Arial"/>
        <w:b/>
      </w:rPr>
      <w:t>LOCA</w:t>
    </w:r>
    <w:r w:rsidRPr="00C20D72">
      <w:rPr>
        <w:rFonts w:ascii="Century Gothic" w:eastAsia="Arial" w:hAnsi="Century Gothic" w:cs="Arial"/>
        <w:b/>
      </w:rPr>
      <w:t>L</w:t>
    </w:r>
    <w:r w:rsidRPr="00BB1437">
      <w:rPr>
        <w:rFonts w:ascii="Century Gothic" w:eastAsia="Arial" w:hAnsi="Century Gothic" w:cs="Arial"/>
        <w:b/>
      </w:rPr>
      <w:t xml:space="preserve"> CON CONCURRENCIA DEL COMITÉ DE ADQUISICIONES NÚMERO</w:t>
    </w:r>
  </w:p>
  <w:p w14:paraId="528F2DC7" w14:textId="77777777" w:rsidR="0037144A" w:rsidRDefault="0037144A" w:rsidP="00280FC7">
    <w:pPr>
      <w:pStyle w:val="Encabezado"/>
      <w:tabs>
        <w:tab w:val="clear" w:pos="4419"/>
        <w:tab w:val="clear" w:pos="8838"/>
        <w:tab w:val="center" w:pos="4252"/>
        <w:tab w:val="right" w:pos="8504"/>
      </w:tabs>
      <w:ind w:left="2977" w:right="-423"/>
      <w:jc w:val="right"/>
      <w:rPr>
        <w:rFonts w:ascii="Century Gothic" w:eastAsia="Arial" w:hAnsi="Century Gothic" w:cs="Arial"/>
        <w:b/>
      </w:rPr>
    </w:pPr>
    <w:r w:rsidRPr="00BB1437">
      <w:rPr>
        <w:rFonts w:ascii="Century Gothic" w:eastAsia="Arial" w:hAnsi="Century Gothic" w:cs="Arial"/>
        <w:b/>
      </w:rPr>
      <w:t xml:space="preserve"> DE LICITACIÓN: </w:t>
    </w:r>
    <w:r w:rsidRPr="007B65E2">
      <w:rPr>
        <w:rFonts w:ascii="Century Gothic" w:eastAsia="Arial" w:hAnsi="Century Gothic" w:cs="Arial"/>
        <w:b/>
      </w:rPr>
      <w:t>LPCC-00</w:t>
    </w:r>
    <w:r>
      <w:rPr>
        <w:rFonts w:ascii="Century Gothic" w:eastAsia="Arial" w:hAnsi="Century Gothic" w:cs="Arial"/>
        <w:b/>
      </w:rPr>
      <w:t>5</w:t>
    </w:r>
    <w:r w:rsidRPr="007B65E2">
      <w:rPr>
        <w:rFonts w:ascii="Century Gothic" w:eastAsia="Arial" w:hAnsi="Century Gothic" w:cs="Arial"/>
        <w:b/>
      </w:rPr>
      <w:t>/2024 PARA</w:t>
    </w:r>
    <w:r>
      <w:rPr>
        <w:rFonts w:ascii="Century Gothic" w:eastAsia="Arial" w:hAnsi="Century Gothic" w:cs="Arial"/>
        <w:b/>
      </w:rPr>
      <w:t xml:space="preserve"> LA ADQUISICIÓN </w:t>
    </w:r>
  </w:p>
  <w:p w14:paraId="0B7EDEF0" w14:textId="432737A9" w:rsidR="0037144A" w:rsidRDefault="0037144A" w:rsidP="00280FC7">
    <w:pPr>
      <w:pStyle w:val="Encabezado"/>
      <w:tabs>
        <w:tab w:val="clear" w:pos="4419"/>
        <w:tab w:val="clear" w:pos="8838"/>
        <w:tab w:val="center" w:pos="4252"/>
        <w:tab w:val="right" w:pos="8504"/>
      </w:tabs>
      <w:ind w:left="2977" w:right="-423"/>
      <w:jc w:val="right"/>
      <w:rPr>
        <w:rFonts w:ascii="Century Gothic" w:eastAsia="Arial" w:hAnsi="Century Gothic" w:cs="Arial"/>
        <w:b/>
      </w:rPr>
    </w:pPr>
    <w:r>
      <w:rPr>
        <w:rFonts w:ascii="Century Gothic" w:eastAsia="Arial" w:hAnsi="Century Gothic" w:cs="Arial"/>
        <w:b/>
      </w:rPr>
      <w:t>DE FABOTERAPICOS</w:t>
    </w:r>
  </w:p>
  <w:p w14:paraId="1D3B4BDF" w14:textId="77777777" w:rsidR="0037144A" w:rsidRDefault="003714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4" w15:restartNumberingAfterBreak="0">
    <w:nsid w:val="0C292B6F"/>
    <w:multiLevelType w:val="multilevel"/>
    <w:tmpl w:val="0C292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0"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89675B"/>
    <w:multiLevelType w:val="hybridMultilevel"/>
    <w:tmpl w:val="9B42D2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D71BEB"/>
    <w:multiLevelType w:val="hybridMultilevel"/>
    <w:tmpl w:val="07882D96"/>
    <w:lvl w:ilvl="0" w:tplc="79F4ED24">
      <w:start w:val="1"/>
      <w:numFmt w:val="decimal"/>
      <w:lvlText w:val="%1"/>
      <w:lvlJc w:val="left"/>
      <w:pPr>
        <w:ind w:left="720" w:hanging="360"/>
      </w:pPr>
      <w:rPr>
        <w:rFonts w:eastAsia="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A3C7E26"/>
    <w:multiLevelType w:val="hybridMultilevel"/>
    <w:tmpl w:val="C0FE44B2"/>
    <w:lvl w:ilvl="0" w:tplc="23E8FACA">
      <w:start w:val="2023"/>
      <w:numFmt w:val="bullet"/>
      <w:lvlText w:val=""/>
      <w:lvlJc w:val="left"/>
      <w:pPr>
        <w:ind w:left="502" w:hanging="360"/>
      </w:pPr>
      <w:rPr>
        <w:rFonts w:ascii="Symbol" w:eastAsiaTheme="minorHAnsi" w:hAnsi="Symbol" w:cs="Arial"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F06147"/>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BB01790"/>
    <w:multiLevelType w:val="hybridMultilevel"/>
    <w:tmpl w:val="36B2BC6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471B3D"/>
    <w:multiLevelType w:val="hybridMultilevel"/>
    <w:tmpl w:val="2FEE2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5E5905"/>
    <w:multiLevelType w:val="hybridMultilevel"/>
    <w:tmpl w:val="42DC5ED0"/>
    <w:lvl w:ilvl="0" w:tplc="6644AB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6130562"/>
    <w:multiLevelType w:val="hybridMultilevel"/>
    <w:tmpl w:val="A4CA48FA"/>
    <w:lvl w:ilvl="0" w:tplc="86CEFD08">
      <w:start w:val="1"/>
      <w:numFmt w:val="upp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7C2AC8"/>
    <w:multiLevelType w:val="hybridMultilevel"/>
    <w:tmpl w:val="E0104406"/>
    <w:lvl w:ilvl="0" w:tplc="FAA884D8">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8" w15:restartNumberingAfterBreak="0">
    <w:nsid w:val="4C187B5D"/>
    <w:multiLevelType w:val="hybridMultilevel"/>
    <w:tmpl w:val="E6FE5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2" w15:restartNumberingAfterBreak="0">
    <w:nsid w:val="5E8012E9"/>
    <w:multiLevelType w:val="hybridMultilevel"/>
    <w:tmpl w:val="3420F7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60E743B7"/>
    <w:multiLevelType w:val="hybridMultilevel"/>
    <w:tmpl w:val="FD58B234"/>
    <w:lvl w:ilvl="0" w:tplc="18B073B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5" w15:restartNumberingAfterBreak="0">
    <w:nsid w:val="68EF793A"/>
    <w:multiLevelType w:val="hybridMultilevel"/>
    <w:tmpl w:val="C180C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D30F70"/>
    <w:multiLevelType w:val="hybridMultilevel"/>
    <w:tmpl w:val="DA1E3B2A"/>
    <w:lvl w:ilvl="0" w:tplc="73A84F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FB66395"/>
    <w:multiLevelType w:val="hybridMultilevel"/>
    <w:tmpl w:val="1C42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41"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721EF4"/>
    <w:multiLevelType w:val="hybridMultilevel"/>
    <w:tmpl w:val="9482BA72"/>
    <w:lvl w:ilvl="0" w:tplc="EA36DF1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AD51217"/>
    <w:multiLevelType w:val="hybridMultilevel"/>
    <w:tmpl w:val="781A0D86"/>
    <w:lvl w:ilvl="0" w:tplc="080A0001">
      <w:start w:val="1"/>
      <w:numFmt w:val="bullet"/>
      <w:lvlText w:val=""/>
      <w:lvlJc w:val="left"/>
      <w:pPr>
        <w:ind w:left="5321"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C05199"/>
    <w:multiLevelType w:val="hybridMultilevel"/>
    <w:tmpl w:val="66DA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063611">
    <w:abstractNumId w:val="41"/>
  </w:num>
  <w:num w:numId="2" w16cid:durableId="1002898430">
    <w:abstractNumId w:val="10"/>
  </w:num>
  <w:num w:numId="3" w16cid:durableId="638417004">
    <w:abstractNumId w:val="17"/>
  </w:num>
  <w:num w:numId="4" w16cid:durableId="1424719694">
    <w:abstractNumId w:val="12"/>
  </w:num>
  <w:num w:numId="5" w16cid:durableId="2083404044">
    <w:abstractNumId w:val="25"/>
  </w:num>
  <w:num w:numId="6" w16cid:durableId="991519959">
    <w:abstractNumId w:val="8"/>
  </w:num>
  <w:num w:numId="7" w16cid:durableId="1433016213">
    <w:abstractNumId w:val="31"/>
  </w:num>
  <w:num w:numId="8" w16cid:durableId="474496363">
    <w:abstractNumId w:val="15"/>
  </w:num>
  <w:num w:numId="9" w16cid:durableId="352458682">
    <w:abstractNumId w:val="1"/>
  </w:num>
  <w:num w:numId="10" w16cid:durableId="1768693654">
    <w:abstractNumId w:val="21"/>
  </w:num>
  <w:num w:numId="11" w16cid:durableId="2143182321">
    <w:abstractNumId w:val="30"/>
  </w:num>
  <w:num w:numId="12" w16cid:durableId="2098938969">
    <w:abstractNumId w:val="2"/>
  </w:num>
  <w:num w:numId="13" w16cid:durableId="1843083690">
    <w:abstractNumId w:val="7"/>
  </w:num>
  <w:num w:numId="14" w16cid:durableId="1557933417">
    <w:abstractNumId w:val="5"/>
  </w:num>
  <w:num w:numId="15" w16cid:durableId="490485264">
    <w:abstractNumId w:val="34"/>
  </w:num>
  <w:num w:numId="16" w16cid:durableId="318581794">
    <w:abstractNumId w:val="13"/>
  </w:num>
  <w:num w:numId="17" w16cid:durableId="1559587223">
    <w:abstractNumId w:val="13"/>
    <w:lvlOverride w:ilvl="0">
      <w:startOverride w:val="1"/>
    </w:lvlOverride>
  </w:num>
  <w:num w:numId="18" w16cid:durableId="965502241">
    <w:abstractNumId w:val="34"/>
    <w:lvlOverride w:ilvl="0">
      <w:startOverride w:val="1"/>
    </w:lvlOverride>
  </w:num>
  <w:num w:numId="19" w16cid:durableId="1267157837">
    <w:abstractNumId w:val="3"/>
  </w:num>
  <w:num w:numId="20" w16cid:durableId="164903820">
    <w:abstractNumId w:val="38"/>
  </w:num>
  <w:num w:numId="21" w16cid:durableId="1000080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4309213">
    <w:abstractNumId w:val="6"/>
  </w:num>
  <w:num w:numId="23" w16cid:durableId="168907961">
    <w:abstractNumId w:val="29"/>
  </w:num>
  <w:num w:numId="24" w16cid:durableId="2058771997">
    <w:abstractNumId w:val="20"/>
  </w:num>
  <w:num w:numId="25" w16cid:durableId="609746953">
    <w:abstractNumId w:val="18"/>
  </w:num>
  <w:num w:numId="26" w16cid:durableId="702443219">
    <w:abstractNumId w:val="43"/>
  </w:num>
  <w:num w:numId="27" w16cid:durableId="1538543200">
    <w:abstractNumId w:val="19"/>
  </w:num>
  <w:num w:numId="28" w16cid:durableId="1395936299">
    <w:abstractNumId w:val="45"/>
  </w:num>
  <w:num w:numId="29" w16cid:durableId="299042009">
    <w:abstractNumId w:val="39"/>
  </w:num>
  <w:num w:numId="30" w16cid:durableId="2038659676">
    <w:abstractNumId w:val="35"/>
  </w:num>
  <w:num w:numId="31" w16cid:durableId="785926366">
    <w:abstractNumId w:val="37"/>
  </w:num>
  <w:num w:numId="32" w16cid:durableId="295333964">
    <w:abstractNumId w:val="32"/>
  </w:num>
  <w:num w:numId="33" w16cid:durableId="504127227">
    <w:abstractNumId w:val="44"/>
  </w:num>
  <w:num w:numId="34" w16cid:durableId="798688502">
    <w:abstractNumId w:val="16"/>
  </w:num>
  <w:num w:numId="35" w16cid:durableId="67532659">
    <w:abstractNumId w:val="11"/>
  </w:num>
  <w:num w:numId="36" w16cid:durableId="1030882076">
    <w:abstractNumId w:val="4"/>
  </w:num>
  <w:num w:numId="37" w16cid:durableId="2016375772">
    <w:abstractNumId w:val="22"/>
  </w:num>
  <w:num w:numId="38" w16cid:durableId="16483196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6685788">
    <w:abstractNumId w:val="28"/>
  </w:num>
  <w:num w:numId="40" w16cid:durableId="1666326502">
    <w:abstractNumId w:val="26"/>
  </w:num>
  <w:num w:numId="41" w16cid:durableId="60569515">
    <w:abstractNumId w:val="14"/>
  </w:num>
  <w:num w:numId="42" w16cid:durableId="250940680">
    <w:abstractNumId w:val="24"/>
  </w:num>
  <w:num w:numId="43" w16cid:durableId="1380781100">
    <w:abstractNumId w:val="36"/>
  </w:num>
  <w:num w:numId="44" w16cid:durableId="1571034054">
    <w:abstractNumId w:val="40"/>
  </w:num>
  <w:num w:numId="45" w16cid:durableId="351686159">
    <w:abstractNumId w:val="0"/>
  </w:num>
  <w:num w:numId="46" w16cid:durableId="823468202">
    <w:abstractNumId w:val="42"/>
  </w:num>
  <w:num w:numId="47" w16cid:durableId="782384413">
    <w:abstractNumId w:val="23"/>
  </w:num>
  <w:num w:numId="48" w16cid:durableId="19320786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17123"/>
    <w:rsid w:val="00020590"/>
    <w:rsid w:val="00020E1C"/>
    <w:rsid w:val="00042A8F"/>
    <w:rsid w:val="00043656"/>
    <w:rsid w:val="00044E46"/>
    <w:rsid w:val="00045C3E"/>
    <w:rsid w:val="00052E25"/>
    <w:rsid w:val="00053C6D"/>
    <w:rsid w:val="00056AF2"/>
    <w:rsid w:val="00056CC0"/>
    <w:rsid w:val="000644F0"/>
    <w:rsid w:val="00066F41"/>
    <w:rsid w:val="00070D27"/>
    <w:rsid w:val="00073045"/>
    <w:rsid w:val="00073B8D"/>
    <w:rsid w:val="00074B2B"/>
    <w:rsid w:val="000811E1"/>
    <w:rsid w:val="0009375B"/>
    <w:rsid w:val="00096A95"/>
    <w:rsid w:val="00096D69"/>
    <w:rsid w:val="000A093C"/>
    <w:rsid w:val="000B0C01"/>
    <w:rsid w:val="000B535C"/>
    <w:rsid w:val="000B6F3B"/>
    <w:rsid w:val="000B7CFD"/>
    <w:rsid w:val="000C12DE"/>
    <w:rsid w:val="000C187F"/>
    <w:rsid w:val="000C5740"/>
    <w:rsid w:val="000E58BA"/>
    <w:rsid w:val="000E7AF3"/>
    <w:rsid w:val="000E7B9D"/>
    <w:rsid w:val="000F205D"/>
    <w:rsid w:val="000F3026"/>
    <w:rsid w:val="000F32A8"/>
    <w:rsid w:val="000F4A37"/>
    <w:rsid w:val="000F5903"/>
    <w:rsid w:val="000F5B28"/>
    <w:rsid w:val="001020BC"/>
    <w:rsid w:val="00104462"/>
    <w:rsid w:val="0010461C"/>
    <w:rsid w:val="001100C2"/>
    <w:rsid w:val="0011339C"/>
    <w:rsid w:val="001221DA"/>
    <w:rsid w:val="00127681"/>
    <w:rsid w:val="00137303"/>
    <w:rsid w:val="001400D6"/>
    <w:rsid w:val="00140CBB"/>
    <w:rsid w:val="001469A9"/>
    <w:rsid w:val="001516A7"/>
    <w:rsid w:val="00154A61"/>
    <w:rsid w:val="00155445"/>
    <w:rsid w:val="00155975"/>
    <w:rsid w:val="0016127F"/>
    <w:rsid w:val="00165E28"/>
    <w:rsid w:val="00170C21"/>
    <w:rsid w:val="00176A43"/>
    <w:rsid w:val="00180AC5"/>
    <w:rsid w:val="001836F1"/>
    <w:rsid w:val="00190250"/>
    <w:rsid w:val="00193D8F"/>
    <w:rsid w:val="001975BC"/>
    <w:rsid w:val="001A090C"/>
    <w:rsid w:val="001A0A58"/>
    <w:rsid w:val="001A430E"/>
    <w:rsid w:val="001A4C79"/>
    <w:rsid w:val="001A6A2F"/>
    <w:rsid w:val="001B0E6D"/>
    <w:rsid w:val="001B2EAA"/>
    <w:rsid w:val="001B30D5"/>
    <w:rsid w:val="001B4482"/>
    <w:rsid w:val="001B632A"/>
    <w:rsid w:val="001C5ED5"/>
    <w:rsid w:val="001C7158"/>
    <w:rsid w:val="001D0EA9"/>
    <w:rsid w:val="001D1CD1"/>
    <w:rsid w:val="001D4F6B"/>
    <w:rsid w:val="001E36E0"/>
    <w:rsid w:val="001E51DD"/>
    <w:rsid w:val="001E62E1"/>
    <w:rsid w:val="001E731E"/>
    <w:rsid w:val="001F0400"/>
    <w:rsid w:val="001F1469"/>
    <w:rsid w:val="001F1A8A"/>
    <w:rsid w:val="00207D42"/>
    <w:rsid w:val="002109DD"/>
    <w:rsid w:val="00214B48"/>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41BF"/>
    <w:rsid w:val="00256830"/>
    <w:rsid w:val="002573A2"/>
    <w:rsid w:val="002613AF"/>
    <w:rsid w:val="00264CC0"/>
    <w:rsid w:val="00265616"/>
    <w:rsid w:val="00265A6F"/>
    <w:rsid w:val="002672FA"/>
    <w:rsid w:val="002705D5"/>
    <w:rsid w:val="00271CBE"/>
    <w:rsid w:val="00280FC7"/>
    <w:rsid w:val="00284F4A"/>
    <w:rsid w:val="00290E59"/>
    <w:rsid w:val="00291231"/>
    <w:rsid w:val="002A0438"/>
    <w:rsid w:val="002A7E75"/>
    <w:rsid w:val="002B2807"/>
    <w:rsid w:val="002B348F"/>
    <w:rsid w:val="002C6E78"/>
    <w:rsid w:val="002D27DF"/>
    <w:rsid w:val="002D5C25"/>
    <w:rsid w:val="002D7B34"/>
    <w:rsid w:val="002F2FB3"/>
    <w:rsid w:val="002F4B33"/>
    <w:rsid w:val="003000EA"/>
    <w:rsid w:val="003025A1"/>
    <w:rsid w:val="0030536D"/>
    <w:rsid w:val="00311143"/>
    <w:rsid w:val="00311DFA"/>
    <w:rsid w:val="00315A2D"/>
    <w:rsid w:val="003177FE"/>
    <w:rsid w:val="00317FC4"/>
    <w:rsid w:val="00322989"/>
    <w:rsid w:val="003321F1"/>
    <w:rsid w:val="00333536"/>
    <w:rsid w:val="00334D3B"/>
    <w:rsid w:val="00347FA5"/>
    <w:rsid w:val="00352CAF"/>
    <w:rsid w:val="00353273"/>
    <w:rsid w:val="00357C72"/>
    <w:rsid w:val="00361A38"/>
    <w:rsid w:val="00364313"/>
    <w:rsid w:val="00365D12"/>
    <w:rsid w:val="00367123"/>
    <w:rsid w:val="003703FE"/>
    <w:rsid w:val="0037144A"/>
    <w:rsid w:val="003720C0"/>
    <w:rsid w:val="0037298D"/>
    <w:rsid w:val="0037301B"/>
    <w:rsid w:val="00373E95"/>
    <w:rsid w:val="00377356"/>
    <w:rsid w:val="0037757F"/>
    <w:rsid w:val="003818E9"/>
    <w:rsid w:val="00387346"/>
    <w:rsid w:val="00391181"/>
    <w:rsid w:val="0039251F"/>
    <w:rsid w:val="00392720"/>
    <w:rsid w:val="00396980"/>
    <w:rsid w:val="003A1913"/>
    <w:rsid w:val="003A1FEF"/>
    <w:rsid w:val="003B0B34"/>
    <w:rsid w:val="003B2E83"/>
    <w:rsid w:val="003C178B"/>
    <w:rsid w:val="003D341A"/>
    <w:rsid w:val="003D467E"/>
    <w:rsid w:val="003E120E"/>
    <w:rsid w:val="003E6FA0"/>
    <w:rsid w:val="003E7CAB"/>
    <w:rsid w:val="003F10DD"/>
    <w:rsid w:val="003F1FA0"/>
    <w:rsid w:val="0040031E"/>
    <w:rsid w:val="00401568"/>
    <w:rsid w:val="004025C9"/>
    <w:rsid w:val="00412954"/>
    <w:rsid w:val="004132A5"/>
    <w:rsid w:val="0041519B"/>
    <w:rsid w:val="00417508"/>
    <w:rsid w:val="00420048"/>
    <w:rsid w:val="00421267"/>
    <w:rsid w:val="00422CD6"/>
    <w:rsid w:val="00423A5C"/>
    <w:rsid w:val="00427C9A"/>
    <w:rsid w:val="00430C89"/>
    <w:rsid w:val="00430EE8"/>
    <w:rsid w:val="00434B94"/>
    <w:rsid w:val="004377E4"/>
    <w:rsid w:val="00443AF4"/>
    <w:rsid w:val="004440B5"/>
    <w:rsid w:val="00445241"/>
    <w:rsid w:val="00453236"/>
    <w:rsid w:val="0045484E"/>
    <w:rsid w:val="0045689A"/>
    <w:rsid w:val="00460068"/>
    <w:rsid w:val="00463F53"/>
    <w:rsid w:val="00466BC6"/>
    <w:rsid w:val="004734A1"/>
    <w:rsid w:val="00481265"/>
    <w:rsid w:val="00481EE7"/>
    <w:rsid w:val="00492471"/>
    <w:rsid w:val="004937B9"/>
    <w:rsid w:val="004951D7"/>
    <w:rsid w:val="00497E9D"/>
    <w:rsid w:val="004A31FE"/>
    <w:rsid w:val="004A33D3"/>
    <w:rsid w:val="004A4D6D"/>
    <w:rsid w:val="004B265F"/>
    <w:rsid w:val="004B512D"/>
    <w:rsid w:val="004B64D3"/>
    <w:rsid w:val="004C0B8E"/>
    <w:rsid w:val="004C4892"/>
    <w:rsid w:val="004C55C3"/>
    <w:rsid w:val="004C7A32"/>
    <w:rsid w:val="004D3014"/>
    <w:rsid w:val="004D66BA"/>
    <w:rsid w:val="004E1464"/>
    <w:rsid w:val="004E15DD"/>
    <w:rsid w:val="004F3325"/>
    <w:rsid w:val="004F3F88"/>
    <w:rsid w:val="004F4044"/>
    <w:rsid w:val="004F65E5"/>
    <w:rsid w:val="0050022E"/>
    <w:rsid w:val="0050207A"/>
    <w:rsid w:val="00504018"/>
    <w:rsid w:val="00513112"/>
    <w:rsid w:val="00516AE9"/>
    <w:rsid w:val="0052692C"/>
    <w:rsid w:val="00527CAC"/>
    <w:rsid w:val="00527E6C"/>
    <w:rsid w:val="00530A2A"/>
    <w:rsid w:val="00533066"/>
    <w:rsid w:val="0053358D"/>
    <w:rsid w:val="00536706"/>
    <w:rsid w:val="00540755"/>
    <w:rsid w:val="005462AE"/>
    <w:rsid w:val="005531C2"/>
    <w:rsid w:val="005636BD"/>
    <w:rsid w:val="00565B77"/>
    <w:rsid w:val="005660FD"/>
    <w:rsid w:val="00571388"/>
    <w:rsid w:val="00571AF0"/>
    <w:rsid w:val="005735D1"/>
    <w:rsid w:val="00573F74"/>
    <w:rsid w:val="005742C2"/>
    <w:rsid w:val="005877FA"/>
    <w:rsid w:val="00594C62"/>
    <w:rsid w:val="005B6861"/>
    <w:rsid w:val="005C01CE"/>
    <w:rsid w:val="005C10E3"/>
    <w:rsid w:val="005D0E55"/>
    <w:rsid w:val="005D11C1"/>
    <w:rsid w:val="005D44B4"/>
    <w:rsid w:val="005D45FC"/>
    <w:rsid w:val="005E0132"/>
    <w:rsid w:val="005E5B41"/>
    <w:rsid w:val="005F0C9A"/>
    <w:rsid w:val="005F2396"/>
    <w:rsid w:val="005F30A3"/>
    <w:rsid w:val="005F50C1"/>
    <w:rsid w:val="005F5EAA"/>
    <w:rsid w:val="005F7263"/>
    <w:rsid w:val="00601652"/>
    <w:rsid w:val="006037FC"/>
    <w:rsid w:val="006070E9"/>
    <w:rsid w:val="006121E8"/>
    <w:rsid w:val="00613EFA"/>
    <w:rsid w:val="006163B9"/>
    <w:rsid w:val="006175ED"/>
    <w:rsid w:val="006202C3"/>
    <w:rsid w:val="00622BDE"/>
    <w:rsid w:val="00623288"/>
    <w:rsid w:val="00624214"/>
    <w:rsid w:val="0062589E"/>
    <w:rsid w:val="006272DA"/>
    <w:rsid w:val="00627922"/>
    <w:rsid w:val="0063670F"/>
    <w:rsid w:val="00641E72"/>
    <w:rsid w:val="006474CF"/>
    <w:rsid w:val="0064779D"/>
    <w:rsid w:val="00653A1B"/>
    <w:rsid w:val="00657B27"/>
    <w:rsid w:val="006624DE"/>
    <w:rsid w:val="006638FA"/>
    <w:rsid w:val="006710E0"/>
    <w:rsid w:val="006721C9"/>
    <w:rsid w:val="00675C2B"/>
    <w:rsid w:val="006825D5"/>
    <w:rsid w:val="0069271D"/>
    <w:rsid w:val="006966CD"/>
    <w:rsid w:val="006A2F65"/>
    <w:rsid w:val="006A6831"/>
    <w:rsid w:val="006A6839"/>
    <w:rsid w:val="006B05BB"/>
    <w:rsid w:val="006C0815"/>
    <w:rsid w:val="006D3D02"/>
    <w:rsid w:val="006D5518"/>
    <w:rsid w:val="006D6D34"/>
    <w:rsid w:val="006E07EE"/>
    <w:rsid w:val="006E3002"/>
    <w:rsid w:val="006E4BF9"/>
    <w:rsid w:val="006E6E36"/>
    <w:rsid w:val="006F166E"/>
    <w:rsid w:val="006F2D00"/>
    <w:rsid w:val="00702473"/>
    <w:rsid w:val="007067B4"/>
    <w:rsid w:val="00707F26"/>
    <w:rsid w:val="0071100B"/>
    <w:rsid w:val="0071323A"/>
    <w:rsid w:val="007231FE"/>
    <w:rsid w:val="0072740F"/>
    <w:rsid w:val="00730F9A"/>
    <w:rsid w:val="00740C6F"/>
    <w:rsid w:val="00742541"/>
    <w:rsid w:val="00744FD7"/>
    <w:rsid w:val="007469B5"/>
    <w:rsid w:val="007514A1"/>
    <w:rsid w:val="007614B9"/>
    <w:rsid w:val="007621DD"/>
    <w:rsid w:val="00763077"/>
    <w:rsid w:val="00770A54"/>
    <w:rsid w:val="00770AC4"/>
    <w:rsid w:val="0078131A"/>
    <w:rsid w:val="00782E60"/>
    <w:rsid w:val="00785D2A"/>
    <w:rsid w:val="00794F1F"/>
    <w:rsid w:val="007A0912"/>
    <w:rsid w:val="007A6C07"/>
    <w:rsid w:val="007A6CB9"/>
    <w:rsid w:val="007A790B"/>
    <w:rsid w:val="007B0913"/>
    <w:rsid w:val="007B1195"/>
    <w:rsid w:val="007B23CF"/>
    <w:rsid w:val="007B48A0"/>
    <w:rsid w:val="007B65E2"/>
    <w:rsid w:val="007C0D9D"/>
    <w:rsid w:val="007C127A"/>
    <w:rsid w:val="007C6C80"/>
    <w:rsid w:val="007C724F"/>
    <w:rsid w:val="007D3570"/>
    <w:rsid w:val="007D7729"/>
    <w:rsid w:val="007E3C82"/>
    <w:rsid w:val="007E69AE"/>
    <w:rsid w:val="007F1066"/>
    <w:rsid w:val="007F181B"/>
    <w:rsid w:val="007F2D80"/>
    <w:rsid w:val="007F4787"/>
    <w:rsid w:val="007F642B"/>
    <w:rsid w:val="008027C8"/>
    <w:rsid w:val="00805F94"/>
    <w:rsid w:val="008062C6"/>
    <w:rsid w:val="008108A7"/>
    <w:rsid w:val="00820FA0"/>
    <w:rsid w:val="008225A7"/>
    <w:rsid w:val="0082784F"/>
    <w:rsid w:val="008314C2"/>
    <w:rsid w:val="00831EF5"/>
    <w:rsid w:val="008376B3"/>
    <w:rsid w:val="008376D7"/>
    <w:rsid w:val="00837EB3"/>
    <w:rsid w:val="0084094D"/>
    <w:rsid w:val="0084406C"/>
    <w:rsid w:val="00852F33"/>
    <w:rsid w:val="008534DA"/>
    <w:rsid w:val="0085364C"/>
    <w:rsid w:val="0085587D"/>
    <w:rsid w:val="00855DFA"/>
    <w:rsid w:val="008575E2"/>
    <w:rsid w:val="008606C4"/>
    <w:rsid w:val="00861D76"/>
    <w:rsid w:val="00862849"/>
    <w:rsid w:val="0086616D"/>
    <w:rsid w:val="008669A1"/>
    <w:rsid w:val="00866AB1"/>
    <w:rsid w:val="00877BA4"/>
    <w:rsid w:val="008816FA"/>
    <w:rsid w:val="0088708C"/>
    <w:rsid w:val="0089213E"/>
    <w:rsid w:val="008A01AF"/>
    <w:rsid w:val="008A7ADC"/>
    <w:rsid w:val="008B3F2A"/>
    <w:rsid w:val="008B63ED"/>
    <w:rsid w:val="008B7381"/>
    <w:rsid w:val="008B7D7E"/>
    <w:rsid w:val="008C07FE"/>
    <w:rsid w:val="008C5AE1"/>
    <w:rsid w:val="008C5D4F"/>
    <w:rsid w:val="008C6E34"/>
    <w:rsid w:val="008D10CA"/>
    <w:rsid w:val="008E0074"/>
    <w:rsid w:val="008E1016"/>
    <w:rsid w:val="008E3AB4"/>
    <w:rsid w:val="008E7511"/>
    <w:rsid w:val="008F6984"/>
    <w:rsid w:val="00901E15"/>
    <w:rsid w:val="009051E4"/>
    <w:rsid w:val="00906623"/>
    <w:rsid w:val="0090676A"/>
    <w:rsid w:val="009102FE"/>
    <w:rsid w:val="00911299"/>
    <w:rsid w:val="00913977"/>
    <w:rsid w:val="00914FDC"/>
    <w:rsid w:val="0094235A"/>
    <w:rsid w:val="00942687"/>
    <w:rsid w:val="00942BD2"/>
    <w:rsid w:val="00943F88"/>
    <w:rsid w:val="009510E2"/>
    <w:rsid w:val="00974B00"/>
    <w:rsid w:val="00974C08"/>
    <w:rsid w:val="009828F6"/>
    <w:rsid w:val="009845C2"/>
    <w:rsid w:val="00984C47"/>
    <w:rsid w:val="00987915"/>
    <w:rsid w:val="00991640"/>
    <w:rsid w:val="0099179B"/>
    <w:rsid w:val="00997541"/>
    <w:rsid w:val="009A258B"/>
    <w:rsid w:val="009A3069"/>
    <w:rsid w:val="009A3995"/>
    <w:rsid w:val="009A546A"/>
    <w:rsid w:val="009A6800"/>
    <w:rsid w:val="009A7623"/>
    <w:rsid w:val="009B1E80"/>
    <w:rsid w:val="009B3655"/>
    <w:rsid w:val="009B5E4F"/>
    <w:rsid w:val="009C06EF"/>
    <w:rsid w:val="009C5EF5"/>
    <w:rsid w:val="009D3A29"/>
    <w:rsid w:val="009D5AA5"/>
    <w:rsid w:val="009E7B70"/>
    <w:rsid w:val="009F2B24"/>
    <w:rsid w:val="009F7213"/>
    <w:rsid w:val="00A01317"/>
    <w:rsid w:val="00A01414"/>
    <w:rsid w:val="00A01C67"/>
    <w:rsid w:val="00A05741"/>
    <w:rsid w:val="00A07B2F"/>
    <w:rsid w:val="00A125E4"/>
    <w:rsid w:val="00A12CAF"/>
    <w:rsid w:val="00A1457C"/>
    <w:rsid w:val="00A17AD8"/>
    <w:rsid w:val="00A21848"/>
    <w:rsid w:val="00A24E76"/>
    <w:rsid w:val="00A40556"/>
    <w:rsid w:val="00A4401C"/>
    <w:rsid w:val="00A51748"/>
    <w:rsid w:val="00A52087"/>
    <w:rsid w:val="00A639DB"/>
    <w:rsid w:val="00A6609F"/>
    <w:rsid w:val="00A663DE"/>
    <w:rsid w:val="00A7118D"/>
    <w:rsid w:val="00A71B00"/>
    <w:rsid w:val="00A71C92"/>
    <w:rsid w:val="00A754B3"/>
    <w:rsid w:val="00A761E6"/>
    <w:rsid w:val="00A8085C"/>
    <w:rsid w:val="00A873E3"/>
    <w:rsid w:val="00A9477E"/>
    <w:rsid w:val="00A950D0"/>
    <w:rsid w:val="00A955D1"/>
    <w:rsid w:val="00A95E75"/>
    <w:rsid w:val="00AA1F24"/>
    <w:rsid w:val="00AA36D4"/>
    <w:rsid w:val="00AA65F9"/>
    <w:rsid w:val="00AB668D"/>
    <w:rsid w:val="00AC4821"/>
    <w:rsid w:val="00AD0E92"/>
    <w:rsid w:val="00AD1423"/>
    <w:rsid w:val="00AD6AB2"/>
    <w:rsid w:val="00AE17CE"/>
    <w:rsid w:val="00AE2E47"/>
    <w:rsid w:val="00AE3847"/>
    <w:rsid w:val="00AF2DEE"/>
    <w:rsid w:val="00AF2F38"/>
    <w:rsid w:val="00AF3E95"/>
    <w:rsid w:val="00AF473C"/>
    <w:rsid w:val="00AF57B2"/>
    <w:rsid w:val="00AF6064"/>
    <w:rsid w:val="00AF7D0A"/>
    <w:rsid w:val="00B06719"/>
    <w:rsid w:val="00B1117C"/>
    <w:rsid w:val="00B113CA"/>
    <w:rsid w:val="00B11A21"/>
    <w:rsid w:val="00B12464"/>
    <w:rsid w:val="00B138DC"/>
    <w:rsid w:val="00B161AF"/>
    <w:rsid w:val="00B1792F"/>
    <w:rsid w:val="00B23E42"/>
    <w:rsid w:val="00B242E7"/>
    <w:rsid w:val="00B27B81"/>
    <w:rsid w:val="00B30602"/>
    <w:rsid w:val="00B336FD"/>
    <w:rsid w:val="00B3391C"/>
    <w:rsid w:val="00B33FEC"/>
    <w:rsid w:val="00B36860"/>
    <w:rsid w:val="00B41599"/>
    <w:rsid w:val="00B4293B"/>
    <w:rsid w:val="00B50261"/>
    <w:rsid w:val="00B50264"/>
    <w:rsid w:val="00B506D4"/>
    <w:rsid w:val="00B53139"/>
    <w:rsid w:val="00B568FF"/>
    <w:rsid w:val="00B60AE1"/>
    <w:rsid w:val="00B65773"/>
    <w:rsid w:val="00B7079C"/>
    <w:rsid w:val="00B73E24"/>
    <w:rsid w:val="00B74457"/>
    <w:rsid w:val="00B7668E"/>
    <w:rsid w:val="00B81399"/>
    <w:rsid w:val="00B81BC1"/>
    <w:rsid w:val="00B96431"/>
    <w:rsid w:val="00B96999"/>
    <w:rsid w:val="00BB00B0"/>
    <w:rsid w:val="00BB1147"/>
    <w:rsid w:val="00BB1437"/>
    <w:rsid w:val="00BB3FB1"/>
    <w:rsid w:val="00BB523C"/>
    <w:rsid w:val="00BC4F15"/>
    <w:rsid w:val="00BC55CD"/>
    <w:rsid w:val="00BC61A8"/>
    <w:rsid w:val="00BD0447"/>
    <w:rsid w:val="00BD08F5"/>
    <w:rsid w:val="00BD1B1C"/>
    <w:rsid w:val="00BD59E3"/>
    <w:rsid w:val="00BD6021"/>
    <w:rsid w:val="00BD62AC"/>
    <w:rsid w:val="00BD6C7F"/>
    <w:rsid w:val="00BD79FF"/>
    <w:rsid w:val="00BE3615"/>
    <w:rsid w:val="00BE3D1C"/>
    <w:rsid w:val="00BF29E6"/>
    <w:rsid w:val="00BF3A9A"/>
    <w:rsid w:val="00BF5333"/>
    <w:rsid w:val="00BF5AB7"/>
    <w:rsid w:val="00C008FA"/>
    <w:rsid w:val="00C01BA2"/>
    <w:rsid w:val="00C03693"/>
    <w:rsid w:val="00C05519"/>
    <w:rsid w:val="00C058CE"/>
    <w:rsid w:val="00C072AB"/>
    <w:rsid w:val="00C11A3D"/>
    <w:rsid w:val="00C12DE2"/>
    <w:rsid w:val="00C1631D"/>
    <w:rsid w:val="00C1679B"/>
    <w:rsid w:val="00C20D72"/>
    <w:rsid w:val="00C21E4F"/>
    <w:rsid w:val="00C23733"/>
    <w:rsid w:val="00C262E3"/>
    <w:rsid w:val="00C33819"/>
    <w:rsid w:val="00C36FAF"/>
    <w:rsid w:val="00C40646"/>
    <w:rsid w:val="00C40B64"/>
    <w:rsid w:val="00C416DB"/>
    <w:rsid w:val="00C41E4E"/>
    <w:rsid w:val="00C500A6"/>
    <w:rsid w:val="00C50F23"/>
    <w:rsid w:val="00C520F3"/>
    <w:rsid w:val="00C52618"/>
    <w:rsid w:val="00C632F8"/>
    <w:rsid w:val="00C67275"/>
    <w:rsid w:val="00C7279F"/>
    <w:rsid w:val="00C774C5"/>
    <w:rsid w:val="00C807E8"/>
    <w:rsid w:val="00C83608"/>
    <w:rsid w:val="00CA1640"/>
    <w:rsid w:val="00CA49D7"/>
    <w:rsid w:val="00CB0D36"/>
    <w:rsid w:val="00CB0E99"/>
    <w:rsid w:val="00CB32E1"/>
    <w:rsid w:val="00CB47DB"/>
    <w:rsid w:val="00CB4E98"/>
    <w:rsid w:val="00CB5AFF"/>
    <w:rsid w:val="00CC332B"/>
    <w:rsid w:val="00CC33A5"/>
    <w:rsid w:val="00CD2687"/>
    <w:rsid w:val="00CD30CF"/>
    <w:rsid w:val="00CE02A8"/>
    <w:rsid w:val="00CE13A7"/>
    <w:rsid w:val="00CE58CA"/>
    <w:rsid w:val="00CF6C90"/>
    <w:rsid w:val="00D00DB6"/>
    <w:rsid w:val="00D0220D"/>
    <w:rsid w:val="00D026E2"/>
    <w:rsid w:val="00D02DF1"/>
    <w:rsid w:val="00D12414"/>
    <w:rsid w:val="00D1284E"/>
    <w:rsid w:val="00D2191D"/>
    <w:rsid w:val="00D37952"/>
    <w:rsid w:val="00D40F84"/>
    <w:rsid w:val="00D46312"/>
    <w:rsid w:val="00D46914"/>
    <w:rsid w:val="00D46D58"/>
    <w:rsid w:val="00D535F6"/>
    <w:rsid w:val="00D54412"/>
    <w:rsid w:val="00D758B0"/>
    <w:rsid w:val="00D75F6C"/>
    <w:rsid w:val="00D82655"/>
    <w:rsid w:val="00D86D91"/>
    <w:rsid w:val="00D914CB"/>
    <w:rsid w:val="00D934EB"/>
    <w:rsid w:val="00D940AA"/>
    <w:rsid w:val="00D94B31"/>
    <w:rsid w:val="00D96FBB"/>
    <w:rsid w:val="00DA22F7"/>
    <w:rsid w:val="00DA459D"/>
    <w:rsid w:val="00DA6240"/>
    <w:rsid w:val="00DB2F5A"/>
    <w:rsid w:val="00DB4F1A"/>
    <w:rsid w:val="00DB576D"/>
    <w:rsid w:val="00DB7FD3"/>
    <w:rsid w:val="00DC0BA4"/>
    <w:rsid w:val="00DC2D85"/>
    <w:rsid w:val="00DC3048"/>
    <w:rsid w:val="00DC6B0E"/>
    <w:rsid w:val="00DD14D9"/>
    <w:rsid w:val="00DD6DA5"/>
    <w:rsid w:val="00DD7AD3"/>
    <w:rsid w:val="00DE3336"/>
    <w:rsid w:val="00DE7782"/>
    <w:rsid w:val="00DF36DC"/>
    <w:rsid w:val="00DF436A"/>
    <w:rsid w:val="00E00250"/>
    <w:rsid w:val="00E01545"/>
    <w:rsid w:val="00E01C5B"/>
    <w:rsid w:val="00E05A13"/>
    <w:rsid w:val="00E06AFD"/>
    <w:rsid w:val="00E129FD"/>
    <w:rsid w:val="00E25A37"/>
    <w:rsid w:val="00E34570"/>
    <w:rsid w:val="00E40F87"/>
    <w:rsid w:val="00E451D5"/>
    <w:rsid w:val="00E46555"/>
    <w:rsid w:val="00E476CA"/>
    <w:rsid w:val="00E47ABD"/>
    <w:rsid w:val="00E50C0C"/>
    <w:rsid w:val="00E51FB2"/>
    <w:rsid w:val="00E53C9B"/>
    <w:rsid w:val="00E6093E"/>
    <w:rsid w:val="00E632BF"/>
    <w:rsid w:val="00E63534"/>
    <w:rsid w:val="00E667C9"/>
    <w:rsid w:val="00E67C16"/>
    <w:rsid w:val="00E720AE"/>
    <w:rsid w:val="00E74A72"/>
    <w:rsid w:val="00E76965"/>
    <w:rsid w:val="00E82F8F"/>
    <w:rsid w:val="00E83E5B"/>
    <w:rsid w:val="00E841A9"/>
    <w:rsid w:val="00E965C5"/>
    <w:rsid w:val="00E9677A"/>
    <w:rsid w:val="00EA1170"/>
    <w:rsid w:val="00EA2B6F"/>
    <w:rsid w:val="00EA36E0"/>
    <w:rsid w:val="00EA6314"/>
    <w:rsid w:val="00EB4AC4"/>
    <w:rsid w:val="00EB67BA"/>
    <w:rsid w:val="00EC3059"/>
    <w:rsid w:val="00EC5EEB"/>
    <w:rsid w:val="00ED170C"/>
    <w:rsid w:val="00ED2631"/>
    <w:rsid w:val="00ED7212"/>
    <w:rsid w:val="00ED72B4"/>
    <w:rsid w:val="00EE03A3"/>
    <w:rsid w:val="00EE0CB9"/>
    <w:rsid w:val="00EE124A"/>
    <w:rsid w:val="00EE61F1"/>
    <w:rsid w:val="00EF0850"/>
    <w:rsid w:val="00EF48E3"/>
    <w:rsid w:val="00F10766"/>
    <w:rsid w:val="00F10B1F"/>
    <w:rsid w:val="00F110A5"/>
    <w:rsid w:val="00F129C9"/>
    <w:rsid w:val="00F148D2"/>
    <w:rsid w:val="00F206F9"/>
    <w:rsid w:val="00F20CBC"/>
    <w:rsid w:val="00F217F1"/>
    <w:rsid w:val="00F21FDF"/>
    <w:rsid w:val="00F32D2A"/>
    <w:rsid w:val="00F362DD"/>
    <w:rsid w:val="00F51607"/>
    <w:rsid w:val="00F539A4"/>
    <w:rsid w:val="00F5651E"/>
    <w:rsid w:val="00F6483A"/>
    <w:rsid w:val="00F7343D"/>
    <w:rsid w:val="00F8021E"/>
    <w:rsid w:val="00F82876"/>
    <w:rsid w:val="00F830FF"/>
    <w:rsid w:val="00F97937"/>
    <w:rsid w:val="00FB09EF"/>
    <w:rsid w:val="00FB2BB4"/>
    <w:rsid w:val="00FB2EA1"/>
    <w:rsid w:val="00FB48D1"/>
    <w:rsid w:val="00FB772F"/>
    <w:rsid w:val="00FC2A37"/>
    <w:rsid w:val="00FD4A17"/>
    <w:rsid w:val="00FE2B7B"/>
    <w:rsid w:val="00FE49D0"/>
    <w:rsid w:val="00FE4C2A"/>
    <w:rsid w:val="00FE5EEB"/>
    <w:rsid w:val="00FE77B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oterapico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077BC-D52B-4C19-8266-EBEE9593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31</Pages>
  <Words>9792</Words>
  <Characters>53859</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37</cp:revision>
  <cp:lastPrinted>2024-10-23T20:54:00Z</cp:lastPrinted>
  <dcterms:created xsi:type="dcterms:W3CDTF">2024-10-14T21:07:00Z</dcterms:created>
  <dcterms:modified xsi:type="dcterms:W3CDTF">2024-10-23T20:54:00Z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